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02C18" w14:textId="6EC46C8F" w:rsidR="000C6C12" w:rsidRPr="000C6C12" w:rsidRDefault="007D2CE4" w:rsidP="000C6C12">
      <w:pPr>
        <w:pStyle w:val="bodydocumenttype"/>
        <w:rPr>
          <w:rFonts w:asciiTheme="majorHAnsi" w:hAnsiTheme="majorHAnsi"/>
          <w:sz w:val="24"/>
        </w:rPr>
      </w:pPr>
      <w:r>
        <w:rPr>
          <w:rFonts w:asciiTheme="majorHAnsi" w:hAnsiTheme="majorHAnsi"/>
          <w:sz w:val="24"/>
        </w:rPr>
        <w:t>VORLAGE LEISTUNGSVEREINBARUNG GEMEINDE – FÖRDERINSTITUTION</w:t>
      </w:r>
    </w:p>
    <w:p w14:paraId="547217F2" w14:textId="083F561E" w:rsidR="004F02B4" w:rsidRPr="000C6C12" w:rsidRDefault="000C6C12" w:rsidP="000C6C12">
      <w:pPr>
        <w:pStyle w:val="bodysubject"/>
        <w:rPr>
          <w:rFonts w:asciiTheme="majorHAnsi" w:hAnsiTheme="majorHAnsi"/>
          <w:sz w:val="24"/>
        </w:rPr>
      </w:pPr>
      <w:r>
        <w:rPr>
          <w:noProof/>
        </w:rPr>
        <mc:AlternateContent>
          <mc:Choice Requires="wps">
            <w:drawing>
              <wp:anchor distT="45720" distB="45720" distL="114300" distR="114300" simplePos="0" relativeHeight="251659264" behindDoc="0" locked="0" layoutInCell="1" allowOverlap="1" wp14:anchorId="1D8EBC29" wp14:editId="3B76DD4A">
                <wp:simplePos x="0" y="0"/>
                <wp:positionH relativeFrom="margin">
                  <wp:align>left</wp:align>
                </wp:positionH>
                <wp:positionV relativeFrom="paragraph">
                  <wp:posOffset>496570</wp:posOffset>
                </wp:positionV>
                <wp:extent cx="6067425" cy="1404620"/>
                <wp:effectExtent l="0" t="0" r="28575" b="2794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16FB2784" w14:textId="583D8096" w:rsidR="000C6C12" w:rsidRPr="000C6C12" w:rsidRDefault="000C6C12" w:rsidP="000C6C12">
                            <w:pPr>
                              <w:rPr>
                                <w:b/>
                                <w:bCs/>
                              </w:rPr>
                            </w:pPr>
                            <w:r>
                              <w:rPr>
                                <w:b/>
                                <w:bCs/>
                              </w:rPr>
                              <w:t>Vorbemerkung</w:t>
                            </w:r>
                          </w:p>
                          <w:p w14:paraId="5E987E6A" w14:textId="64832A50" w:rsidR="000C6C12" w:rsidRPr="00DD426B" w:rsidRDefault="000C6C12" w:rsidP="000C6C12">
                            <w:r w:rsidRPr="00DD426B">
                              <w:t>Die frühe Sprachförderung ist im Kanton Aargau eine kommunale Aufgabe und freiwillig. Sie richtet sich an Kinder mit ausgewiesenem Förderbedarf gemäss Sprachstandserhebung. Die Förderung erfolgt alltagsintegriert in einer Spielgruppe, Kindertagesstätte oder einem weiteren geeigneten Angebot und findet an mindestens zwei Halbtagen pro Woche statt.</w:t>
                            </w:r>
                          </w:p>
                          <w:p w14:paraId="1B3680DA" w14:textId="78A82E63" w:rsidR="000C6C12" w:rsidRPr="00DD426B" w:rsidRDefault="000C6C12" w:rsidP="000C6C12">
                            <w:r w:rsidRPr="00DD426B">
                              <w:t>Der Kanton unterstützt Gemeinden finanziell, sofern die kantonalen Rahmenbedingungen gemäss geltender Verordnung erfüllt sind. Es werden zwei Beitragsarten unterschieden:</w:t>
                            </w:r>
                            <w:r w:rsidRPr="00DD426B">
                              <w:br/>
                            </w:r>
                            <w:r w:rsidR="009E1F6C">
                              <w:t xml:space="preserve">1. </w:t>
                            </w:r>
                            <w:r w:rsidR="009E1F6C" w:rsidRPr="009E1F6C">
                              <w:t>Beitrag an Gemeinden</w:t>
                            </w:r>
                            <w:r w:rsidR="009E1F6C">
                              <w:t xml:space="preserve"> </w:t>
                            </w:r>
                            <w:r w:rsidR="009E1F6C" w:rsidRPr="009E1F6C">
                              <w:t>(Gemeindebeitrag)</w:t>
                            </w:r>
                            <w:r w:rsidR="009E1F6C">
                              <w:t>: Der Gemeindebeitrag</w:t>
                            </w:r>
                            <w:r w:rsidRPr="00DD426B">
                              <w:t xml:space="preserve"> beträgt Fr. 200</w:t>
                            </w:r>
                            <w:r w:rsidR="006A0538">
                              <w:t>.–</w:t>
                            </w:r>
                            <w:r w:rsidRPr="00DD426B">
                              <w:t xml:space="preserve"> pro Kind mit ausgewiesenem Sprachförderbedarf gemäss Sprachstandserhebung</w:t>
                            </w:r>
                            <w:r>
                              <w:t xml:space="preserve"> und ist für die Gemeinde vorgesehen.</w:t>
                            </w:r>
                            <w:r>
                              <w:br/>
                            </w:r>
                            <w:r w:rsidR="009E1F6C">
                              <w:t xml:space="preserve">2. </w:t>
                            </w:r>
                            <w:r w:rsidR="009E1F6C" w:rsidRPr="009E1F6C">
                              <w:t>Beitrag an Förderinstitutionen</w:t>
                            </w:r>
                            <w:r w:rsidR="009E1F6C">
                              <w:t xml:space="preserve"> (Angebotsbeitrag) Der Angebotsbeitrag </w:t>
                            </w:r>
                            <w:r w:rsidRPr="00DD426B">
                              <w:t>beträgt Fr. 400</w:t>
                            </w:r>
                            <w:r w:rsidR="006A0538">
                              <w:t>.–</w:t>
                            </w:r>
                            <w:r w:rsidRPr="00DD426B">
                              <w:t>pro Kind, das effektiv ein Angebot der frühen Sprachförderung besucht.</w:t>
                            </w:r>
                          </w:p>
                          <w:p w14:paraId="14F9E498" w14:textId="4C6C90EB" w:rsidR="000C6C12" w:rsidRPr="00DD426B" w:rsidRDefault="009E1F6C" w:rsidP="000C6C12">
                            <w:r>
                              <w:t>Der Angebotsbeitrag</w:t>
                            </w:r>
                            <w:r w:rsidR="000C6C12" w:rsidRPr="00DD426B">
                              <w:t xml:space="preserve"> ist von der Gemeinde vollumfänglich an die Förderinstitution weiterzuleiten. Voraussetzung für die Ausrichtung ist eine nachvollziehbare Dokumentation von Besuch und Teilnahme. </w:t>
                            </w:r>
                            <w:r>
                              <w:t>Der Angebotsbeitrag</w:t>
                            </w:r>
                            <w:r w:rsidR="000C6C12" w:rsidRPr="00DD426B">
                              <w:t xml:space="preserve"> wird nur für Kinder ausgerichtet, die das Angebot zu mindestens 70 Prozent der geplanten Zeit besucht haben. Beide Beiträge werden ausschliesslich unter der Bedingung ausgerichtet, dass die kantonalen Vorgaben eingehalten sind.</w:t>
                            </w:r>
                          </w:p>
                          <w:p w14:paraId="51C353F0" w14:textId="29862449" w:rsidR="000C6C12" w:rsidRPr="00DD426B" w:rsidRDefault="000C6C12" w:rsidP="000C6C12">
                            <w:r w:rsidRPr="00DD426B">
                              <w:t xml:space="preserve">Der Kanton Aargau empfiehlt den Gemeinden, mit Anbietern der frühen Sprachförderung eine Leistungsvereinbarung abzuschliessen. Die folgenden Textbausteine dienen als Hilfestellung für die Gemeinden. Sie sind an die lokalen Gegebenheiten anzupassen und bei Bedarf zu ergänzen. Eckige Klammern kennzeichnen Stellen, die durch die Gemeinden </w:t>
                            </w:r>
                            <w:r w:rsidR="00583AA8">
                              <w:t xml:space="preserve">/ Förderinstitutionen </w:t>
                            </w:r>
                            <w:r w:rsidRPr="00DD426B">
                              <w:t>zu konkretisieren oder zu ergänzen sind. Die kantonalen Eckwerte aus der massgebenden rechtlichen Verordnung sind verbindlich und bei der Ausgestaltung der Leistungsvereinbarung zwingend zu berücksichtigen.</w:t>
                            </w:r>
                          </w:p>
                          <w:p w14:paraId="700A919F" w14:textId="0BEAFEF0" w:rsidR="000C6C12" w:rsidRDefault="000C6C12">
                            <w:r w:rsidRPr="00DD426B">
                              <w:t xml:space="preserve">Ergänzend wird auf die </w:t>
                            </w:r>
                            <w:r w:rsidR="00C81817">
                              <w:t>"</w:t>
                            </w:r>
                            <w:r w:rsidRPr="00DD426B">
                              <w:t xml:space="preserve">Orientierungshilfe </w:t>
                            </w:r>
                            <w:r w:rsidR="00C81817">
                              <w:t xml:space="preserve">für Gemeinden" </w:t>
                            </w:r>
                            <w:r w:rsidRPr="00DD426B">
                              <w:t>verwiesen. Diese enthält weiterführende Erläuterungen, insbesondere zu Finanzierungsmodellen, zur Ausgestaltung der Zusammenarbeit sowie zu organisatorischen Fragen.</w:t>
                            </w:r>
                            <w:r>
                              <w:t xml:space="preserve"> Die Orientierungshilfe steht unter </w:t>
                            </w:r>
                            <w:hyperlink r:id="rId7" w:history="1">
                              <w:r w:rsidR="006D31DA" w:rsidRPr="008E3742">
                                <w:rPr>
                                  <w:rStyle w:val="Hyperlink"/>
                                </w:rPr>
                                <w:t>www.ag.ch/sprachstandserhebung</w:t>
                              </w:r>
                            </w:hyperlink>
                            <w:r w:rsidR="006D31DA">
                              <w:t xml:space="preserve"> </w:t>
                            </w:r>
                            <w:r>
                              <w:t xml:space="preserve">zum Download bereit. </w:t>
                            </w:r>
                            <w:r>
                              <w:br/>
                              <w:t>Diese Vorbemerkung</w:t>
                            </w:r>
                            <w:r w:rsidR="00C81817">
                              <w:t xml:space="preserve">en können </w:t>
                            </w:r>
                            <w:r>
                              <w:t>im Anschluss an das Ausfüllen der Leistungsvereinbarung gelöscht werden.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8EBC29" id="_x0000_t202" coordsize="21600,21600" o:spt="202" path="m,l,21600r21600,l21600,xe">
                <v:stroke joinstyle="miter"/>
                <v:path gradientshapeok="t" o:connecttype="rect"/>
              </v:shapetype>
              <v:shape id="Textfeld 2" o:spid="_x0000_s1026" type="#_x0000_t202" style="position:absolute;margin-left:0;margin-top:39.1pt;width:477.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">
                <v:textbox style="mso-fit-shape-to-text:t">
                  <w:txbxContent>
                    <w:p w14:paraId="16FB2784" w14:textId="583D8096" w:rsidR="000C6C12" w:rsidRPr="000C6C12" w:rsidRDefault="000C6C12" w:rsidP="000C6C12">
                      <w:pPr>
                        <w:rPr>
                          <w:b/>
                          <w:bCs/>
                        </w:rPr>
                      </w:pPr>
                      <w:r>
                        <w:rPr>
                          <w:b/>
                          <w:bCs/>
                        </w:rPr>
                        <w:t>Vorbemerkung</w:t>
                      </w:r>
                    </w:p>
                    <w:p w14:paraId="5E987E6A" w14:textId="64832A50" w:rsidR="000C6C12" w:rsidRPr="00DD426B" w:rsidRDefault="000C6C12" w:rsidP="000C6C12">
                      <w:r w:rsidRPr="00DD426B">
                        <w:t>Die frühe Sprachförderung ist im Kanton Aargau eine kommunale Aufgabe und freiwillig. Sie richtet sich an Kinder mit ausgewiesenem Förderbedarf gemäss Sprachstandserhebung. Die Förderung erfolgt alltagsintegriert in einer Spielgruppe, Kindertagesstätte oder einem weiteren geeigneten Angebot und findet an mindestens zwei Halbtagen pro Woche statt.</w:t>
                      </w:r>
                    </w:p>
                    <w:p w14:paraId="1B3680DA" w14:textId="78A82E63" w:rsidR="000C6C12" w:rsidRPr="00DD426B" w:rsidRDefault="000C6C12" w:rsidP="000C6C12">
                      <w:r w:rsidRPr="00DD426B">
                        <w:t>Der Kanton unterstützt Gemeinden finanziell, sofern die kantonalen Rahmenbedingungen gemäss geltender Verordnung erfüllt sind. Es werden zwei Beitragsarten unterschieden:</w:t>
                      </w:r>
                      <w:r w:rsidRPr="00DD426B">
                        <w:br/>
                      </w:r>
                      <w:r w:rsidR="009E1F6C">
                        <w:t xml:space="preserve">1. </w:t>
                      </w:r>
                      <w:r w:rsidR="009E1F6C" w:rsidRPr="009E1F6C">
                        <w:t>Beitrag an Gemeinden</w:t>
                      </w:r>
                      <w:r w:rsidR="009E1F6C">
                        <w:t xml:space="preserve"> </w:t>
                      </w:r>
                      <w:r w:rsidR="009E1F6C" w:rsidRPr="009E1F6C">
                        <w:t>(Gemeindebeitrag)</w:t>
                      </w:r>
                      <w:r w:rsidR="009E1F6C">
                        <w:t>: Der Gemeindebeitrag</w:t>
                      </w:r>
                      <w:r w:rsidRPr="00DD426B">
                        <w:t xml:space="preserve"> beträgt Fr. 200</w:t>
                      </w:r>
                      <w:r w:rsidR="006A0538">
                        <w:t>.–</w:t>
                      </w:r>
                      <w:r w:rsidRPr="00DD426B">
                        <w:t xml:space="preserve"> pro Kind mit ausgewiesenem Sprachförderbedarf gemäss Sprachstandserhebung</w:t>
                      </w:r>
                      <w:r>
                        <w:t xml:space="preserve"> und ist für die Gemeinde vorgesehen.</w:t>
                      </w:r>
                      <w:r>
                        <w:br/>
                      </w:r>
                      <w:r w:rsidR="009E1F6C">
                        <w:t xml:space="preserve">2. </w:t>
                      </w:r>
                      <w:r w:rsidR="009E1F6C" w:rsidRPr="009E1F6C">
                        <w:t>Beitrag an Förderinstitutionen</w:t>
                      </w:r>
                      <w:r w:rsidR="009E1F6C">
                        <w:t xml:space="preserve"> (Angebotsbeitrag) Der Angebotsbeitrag </w:t>
                      </w:r>
                      <w:r w:rsidRPr="00DD426B">
                        <w:t>beträgt Fr. 400</w:t>
                      </w:r>
                      <w:r w:rsidR="006A0538">
                        <w:t>.–</w:t>
                      </w:r>
                      <w:r w:rsidRPr="00DD426B">
                        <w:t>pro Kind, das effektiv ein Angebot der frühen Sprachförderung besucht.</w:t>
                      </w:r>
                    </w:p>
                    <w:p w14:paraId="14F9E498" w14:textId="4C6C90EB" w:rsidR="000C6C12" w:rsidRPr="00DD426B" w:rsidRDefault="009E1F6C" w:rsidP="000C6C12">
                      <w:r>
                        <w:t>Der Angebotsbeitrag</w:t>
                      </w:r>
                      <w:r w:rsidR="000C6C12" w:rsidRPr="00DD426B">
                        <w:t xml:space="preserve"> ist von der Gemeinde vollumfänglich an die Förderinstitution weiterzuleiten. Voraussetzung für die Ausrichtung ist eine nachvollziehbare Dokumentation von Besuch und Teilnahme. </w:t>
                      </w:r>
                      <w:r>
                        <w:t>Der Angebotsbeitrag</w:t>
                      </w:r>
                      <w:r w:rsidR="000C6C12" w:rsidRPr="00DD426B">
                        <w:t xml:space="preserve"> wird nur für Kinder ausgerichtet, die das Angebot zu mindestens 70 Prozent der geplanten Zeit besucht haben. Beide Beiträge werden ausschliesslich unter der Bedingung ausgerichtet, dass die kantonalen Vorgaben eingehalten sind.</w:t>
                      </w:r>
                    </w:p>
                    <w:p w14:paraId="51C353F0" w14:textId="29862449" w:rsidR="000C6C12" w:rsidRPr="00DD426B" w:rsidRDefault="000C6C12" w:rsidP="000C6C12">
                      <w:r w:rsidRPr="00DD426B">
                        <w:t xml:space="preserve">Der Kanton Aargau empfiehlt den Gemeinden, mit Anbietern der frühen Sprachförderung eine Leistungsvereinbarung abzuschliessen. Die folgenden Textbausteine dienen als Hilfestellung für die Gemeinden. Sie sind an die lokalen Gegebenheiten anzupassen und bei Bedarf zu ergänzen. Eckige Klammern kennzeichnen Stellen, die durch die Gemeinden </w:t>
                      </w:r>
                      <w:r w:rsidR="00583AA8">
                        <w:t xml:space="preserve">/ Förderinstitutionen </w:t>
                      </w:r>
                      <w:r w:rsidRPr="00DD426B">
                        <w:t>zu konkretisieren oder zu ergänzen sind. Die kantonalen Eckwerte aus der massgebenden rechtlichen Verordnung sind verbindlich und bei der Ausgestaltung der Leistungsvereinbarung zwingend zu berücksichtigen.</w:t>
                      </w:r>
                    </w:p>
                    <w:p w14:paraId="700A919F" w14:textId="0BEAFEF0" w:rsidR="000C6C12" w:rsidRDefault="000C6C12">
                      <w:r w:rsidRPr="00DD426B">
                        <w:t xml:space="preserve">Ergänzend wird auf die </w:t>
                      </w:r>
                      <w:r w:rsidR="00C81817">
                        <w:t>"</w:t>
                      </w:r>
                      <w:r w:rsidRPr="00DD426B">
                        <w:t xml:space="preserve">Orientierungshilfe </w:t>
                      </w:r>
                      <w:r w:rsidR="00C81817">
                        <w:t xml:space="preserve">für Gemeinden" </w:t>
                      </w:r>
                      <w:r w:rsidRPr="00DD426B">
                        <w:t>verwiesen. Diese enthält weiterführende Erläuterungen, insbesondere zu Finanzierungsmodellen, zur Ausgestaltung der Zusammenarbeit sowie zu organisatorischen Fragen.</w:t>
                      </w:r>
                      <w:r>
                        <w:t xml:space="preserve"> Die Orientierungshilfe steht unter </w:t>
                      </w:r>
                      <w:hyperlink r:id="rId8" w:history="1">
                        <w:r w:rsidR="006D31DA" w:rsidRPr="008E3742">
                          <w:rPr>
                            <w:rStyle w:val="Hyperlink"/>
                          </w:rPr>
                          <w:t>www.ag.ch/sprachstandserhebung</w:t>
                        </w:r>
                      </w:hyperlink>
                      <w:r w:rsidR="006D31DA">
                        <w:t xml:space="preserve"> </w:t>
                      </w:r>
                      <w:r>
                        <w:t xml:space="preserve">zum Download bereit. </w:t>
                      </w:r>
                      <w:r>
                        <w:br/>
                        <w:t>Diese Vorbemerkung</w:t>
                      </w:r>
                      <w:r w:rsidR="00C81817">
                        <w:t xml:space="preserve">en können </w:t>
                      </w:r>
                      <w:r>
                        <w:t>im Anschluss an das Ausfüllen der Leistungsvereinbarung gelöscht werden.</w:t>
                      </w:r>
                    </w:p>
                  </w:txbxContent>
                </v:textbox>
                <w10:wrap type="square" anchorx="margin"/>
              </v:shape>
            </w:pict>
          </mc:Fallback>
        </mc:AlternateContent>
      </w:r>
      <w:r w:rsidR="007D2CE4">
        <w:rPr>
          <w:rFonts w:asciiTheme="majorHAnsi" w:hAnsiTheme="majorHAnsi"/>
          <w:sz w:val="24"/>
        </w:rPr>
        <w:t>Frühe Sprachförderung</w:t>
      </w:r>
    </w:p>
    <w:p w14:paraId="213314AC" w14:textId="44809C7B" w:rsidR="000C6C12" w:rsidRDefault="000C6C12" w:rsidP="000C6C12"/>
    <w:p w14:paraId="75B48495" w14:textId="294F3F91" w:rsidR="000C6C12" w:rsidRDefault="000C6C12">
      <w:r>
        <w:br w:type="page"/>
      </w:r>
    </w:p>
    <w:p w14:paraId="3C99A5CF" w14:textId="5F57B095" w:rsidR="000C6C12" w:rsidRPr="000C6C12" w:rsidRDefault="000C6C12" w:rsidP="000C6C12">
      <w:pPr>
        <w:rPr>
          <w:b/>
          <w:bCs/>
        </w:rPr>
      </w:pPr>
      <w:r>
        <w:rPr>
          <w:b/>
          <w:bCs/>
        </w:rPr>
        <w:lastRenderedPageBreak/>
        <w:t xml:space="preserve">1. </w:t>
      </w:r>
      <w:r w:rsidRPr="000C6C12">
        <w:rPr>
          <w:b/>
          <w:bCs/>
        </w:rPr>
        <w:t>Vertragsparteien Frühe Sprachförderung (Deutsch) im Vorschulbereich</w:t>
      </w:r>
    </w:p>
    <w:p w14:paraId="6D7AD8BA" w14:textId="77777777" w:rsidR="000C6C12" w:rsidRPr="003B3DDA" w:rsidRDefault="000C6C12" w:rsidP="000C6C12">
      <w:r w:rsidRPr="003B3DDA">
        <w:t>zwischen</w:t>
      </w:r>
      <w:r w:rsidRPr="003B3DDA">
        <w:br/>
        <w:t>Gemeinde [Name], vertreten durch [zuständige Stelle/Person], [Adresse]</w:t>
      </w:r>
      <w:r w:rsidRPr="003B3DDA">
        <w:br/>
        <w:t>(nachfolgend „Gemeinde“; Auftraggeberin)</w:t>
      </w:r>
    </w:p>
    <w:p w14:paraId="1CD9524E" w14:textId="77777777" w:rsidR="000C6C12" w:rsidRPr="003B3DDA" w:rsidRDefault="000C6C12" w:rsidP="000C6C12">
      <w:r w:rsidRPr="003B3DDA">
        <w:t>und</w:t>
      </w:r>
      <w:r w:rsidRPr="003B3DDA">
        <w:br/>
        <w:t>[Förderinstitution Name], [Rechtsform/Trägerschaft], vertreten durch [Name/Funktion], [Adresse]</w:t>
      </w:r>
      <w:r w:rsidRPr="003B3DDA">
        <w:br/>
        <w:t>(nachfolgend „Förderinstitution“; Auftragnehmerin)</w:t>
      </w:r>
    </w:p>
    <w:p w14:paraId="58374231" w14:textId="4B0D7263" w:rsidR="000C6C12" w:rsidRPr="000C6C12" w:rsidRDefault="003B3DDA" w:rsidP="000C6C12">
      <w:pPr>
        <w:rPr>
          <w:b/>
          <w:bCs/>
        </w:rPr>
      </w:pPr>
      <w:r>
        <w:rPr>
          <w:b/>
          <w:bCs/>
        </w:rPr>
        <w:t xml:space="preserve">2. </w:t>
      </w:r>
      <w:r w:rsidR="000C6C12" w:rsidRPr="000C6C12">
        <w:rPr>
          <w:b/>
          <w:bCs/>
        </w:rPr>
        <w:t>Zweck und rechtliche Grundlagen</w:t>
      </w:r>
    </w:p>
    <w:p w14:paraId="5AF3330E" w14:textId="3A76DF37" w:rsidR="000C6C12" w:rsidRPr="000C6C12" w:rsidRDefault="000C6C12" w:rsidP="000C6C12">
      <w:r w:rsidRPr="000C6C12">
        <w:t xml:space="preserve">Diese Leistungsvereinbarung regelt die Zusammenarbeit zur Durchführung eines Angebots der alltagsintegrierten frühen Sprachförderung in Deutsch für Kinder im Jahr vor dem ordentlichen Kindergarteneintritt. </w:t>
      </w:r>
      <w:r w:rsidR="00455DE5" w:rsidRPr="00455DE5">
        <w:t xml:space="preserve">Der Besuch </w:t>
      </w:r>
      <w:r w:rsidR="00455DE5">
        <w:t>beziehungsweise</w:t>
      </w:r>
      <w:r w:rsidR="00455DE5" w:rsidRPr="00455DE5">
        <w:t xml:space="preserve"> die Inanspruchnahme des Angebotes der </w:t>
      </w:r>
      <w:r w:rsidR="00455DE5">
        <w:t>f</w:t>
      </w:r>
      <w:r w:rsidR="00455DE5" w:rsidRPr="00455DE5">
        <w:t xml:space="preserve">rühen Sprachförderung durch die </w:t>
      </w:r>
      <w:r w:rsidR="00455DE5">
        <w:t>Familien beziehungsweise durch ihre Kinder</w:t>
      </w:r>
      <w:r w:rsidR="00455DE5" w:rsidRPr="00455DE5">
        <w:t xml:space="preserve"> erfolgt freiwillig</w:t>
      </w:r>
    </w:p>
    <w:p w14:paraId="3EFA9772" w14:textId="77777777" w:rsidR="000C6C12" w:rsidRPr="000C6C12" w:rsidRDefault="000C6C12" w:rsidP="000C6C12">
      <w:r w:rsidRPr="000C6C12">
        <w:t>Grundlage bilden das kommunale/regionale Konzept der Gemeinde zur frühen Sprachförderung sowie die kantonalen Vorgaben und Arbeitshilfen zur Sprachstandserhebung und frühen Sprachförderung.</w:t>
      </w:r>
    </w:p>
    <w:p w14:paraId="2E90D7D1" w14:textId="77777777" w:rsidR="000C6C12" w:rsidRPr="000C6C12" w:rsidRDefault="000C6C12" w:rsidP="000C6C12">
      <w:r w:rsidRPr="000C6C12">
        <w:t>Die Frühe Sprachförderung erfolgt im Rahmen folgender Rechtsgrundlagen:</w:t>
      </w:r>
    </w:p>
    <w:p w14:paraId="05B439E2" w14:textId="77777777" w:rsidR="000C6C12" w:rsidRPr="003B3DDA" w:rsidRDefault="000C6C12" w:rsidP="000C6C12">
      <w:pPr>
        <w:pStyle w:val="Listenabsatz"/>
        <w:numPr>
          <w:ilvl w:val="0"/>
          <w:numId w:val="1"/>
        </w:numPr>
      </w:pPr>
      <w:r w:rsidRPr="003B3DDA">
        <w:t>Art. 53a Abs. 2, Art. 54 Abs. 1 lit. a Ausländer- und Integrationsgesetz (SR 142.20)</w:t>
      </w:r>
    </w:p>
    <w:p w14:paraId="6E1D351E" w14:textId="77777777" w:rsidR="000C6C12" w:rsidRPr="003B3DDA" w:rsidRDefault="000C6C12" w:rsidP="000C6C12">
      <w:pPr>
        <w:pStyle w:val="Listenabsatz"/>
        <w:numPr>
          <w:ilvl w:val="0"/>
          <w:numId w:val="1"/>
        </w:numPr>
      </w:pPr>
      <w:r w:rsidRPr="003B3DDA">
        <w:t>Volksschulgesetz (VSG): § 40, § 69, § 101, § 12, § 102 (</w:t>
      </w:r>
      <w:hyperlink r:id="rId9" w:history="1">
        <w:r w:rsidRPr="003B3DDA">
          <w:rPr>
            <w:rStyle w:val="Hyperlink"/>
          </w:rPr>
          <w:t xml:space="preserve">Volksschulgesetz (VSG) </w:t>
        </w:r>
      </w:hyperlink>
      <w:r w:rsidRPr="003B3DDA">
        <w:t>)</w:t>
      </w:r>
    </w:p>
    <w:p w14:paraId="718BAB91" w14:textId="77777777" w:rsidR="000C6C12" w:rsidRPr="003B3DDA" w:rsidRDefault="000C6C12" w:rsidP="000C6C12">
      <w:pPr>
        <w:pStyle w:val="Listenabsatz"/>
        <w:numPr>
          <w:ilvl w:val="0"/>
          <w:numId w:val="1"/>
        </w:numPr>
      </w:pPr>
      <w:r w:rsidRPr="003B3DDA">
        <w:t>Volksschulverordnung (V VSG): § 3, § 50, § 99, § 100, § 101, § 102, § 114, § 121 (</w:t>
      </w:r>
      <w:hyperlink r:id="rId10" w:history="1">
        <w:r w:rsidRPr="003B3DDA">
          <w:rPr>
            <w:rStyle w:val="Hyperlink"/>
          </w:rPr>
          <w:t>Volksschulverordnung</w:t>
        </w:r>
      </w:hyperlink>
      <w:r w:rsidRPr="003B3DDA">
        <w:t>)</w:t>
      </w:r>
    </w:p>
    <w:p w14:paraId="1641DAA1" w14:textId="3D5D46A3" w:rsidR="000C6C12" w:rsidRPr="003B3DDA" w:rsidRDefault="000C6C12" w:rsidP="000C6C12">
      <w:pPr>
        <w:pStyle w:val="Listenabsatz"/>
        <w:numPr>
          <w:ilvl w:val="0"/>
          <w:numId w:val="1"/>
        </w:numPr>
      </w:pPr>
      <w:r w:rsidRPr="003B3DDA">
        <w:t>Ev</w:t>
      </w:r>
      <w:r w:rsidR="0055176E">
        <w:t>entuell</w:t>
      </w:r>
      <w:r w:rsidRPr="003B3DDA">
        <w:t xml:space="preserve"> kommunale Reglemente zu Organisation und Subventionierung der Frühen Sprachförderung (kommunales oder regionales Konzept der frühen Sprachförderung, Konzept/Leistungsbeschreibung der Förderinstitution mit pädagogischem Leitbild, Sprachförderansatz etc.)</w:t>
      </w:r>
    </w:p>
    <w:p w14:paraId="776D1D30" w14:textId="524BDCF7" w:rsidR="000C6C12" w:rsidRPr="000C6C12" w:rsidRDefault="000C6C12" w:rsidP="000C6C12">
      <w:r w:rsidRPr="000C6C12">
        <w:t>Die Sprachstandserhebung wird durch die Gemeinde separat organisiert. Sie dient als Grundlage zur Feststellung eines Förderbedarfs</w:t>
      </w:r>
      <w:r w:rsidR="00455DE5">
        <w:t xml:space="preserve"> in der deutschen Sprache</w:t>
      </w:r>
      <w:r w:rsidRPr="000C6C12">
        <w:t>.</w:t>
      </w:r>
    </w:p>
    <w:p w14:paraId="3005BE50" w14:textId="42217CE5" w:rsidR="000C6C12" w:rsidRPr="000C6C12" w:rsidRDefault="003B3DDA" w:rsidP="000C6C12">
      <w:pPr>
        <w:rPr>
          <w:b/>
          <w:bCs/>
        </w:rPr>
      </w:pPr>
      <w:r>
        <w:rPr>
          <w:b/>
          <w:bCs/>
        </w:rPr>
        <w:t xml:space="preserve">3. </w:t>
      </w:r>
      <w:r w:rsidR="000C6C12" w:rsidRPr="000C6C12">
        <w:rPr>
          <w:b/>
          <w:bCs/>
        </w:rPr>
        <w:t>Zielgruppe und Angebotszugang</w:t>
      </w:r>
    </w:p>
    <w:p w14:paraId="6762D0E9" w14:textId="6F276EB6" w:rsidR="000C6C12" w:rsidRPr="000C6C12" w:rsidRDefault="000C6C12" w:rsidP="000C6C12">
      <w:r w:rsidRPr="000C6C12">
        <w:t xml:space="preserve">Zielgruppe sind Kinder mit ausgewiesenem Förderbedarf </w:t>
      </w:r>
      <w:r w:rsidR="00455DE5">
        <w:t xml:space="preserve">in der deutschen Sprache </w:t>
      </w:r>
      <w:r w:rsidRPr="000C6C12">
        <w:t>gemäss Sprachstandserhebung im Jahr vor dem regulären Kindergarteneintritt.</w:t>
      </w:r>
    </w:p>
    <w:p w14:paraId="54F57048" w14:textId="77777777" w:rsidR="000C6C12" w:rsidRPr="000C6C12" w:rsidRDefault="000C6C12" w:rsidP="000C6C12">
      <w:r w:rsidRPr="000C6C12">
        <w:t>Die Anmeldung erfolgt durch die Eltern. Die Zuständigkeit für Warteliste und Priorisierung ist wie folgt geregelt: [Regelung; zum Beispiel: Punkte nach DaZ-E-Fragebogenauswertung, Alter in Monaten].</w:t>
      </w:r>
    </w:p>
    <w:p w14:paraId="66E15ABD" w14:textId="450ACBE3" w:rsidR="000C6C12" w:rsidRPr="000C6C12" w:rsidRDefault="000C6C12" w:rsidP="000C6C12">
      <w:r w:rsidRPr="000C6C12">
        <w:lastRenderedPageBreak/>
        <w:t>Die Förderinstitution führt Gruppen sprachlich durchmischt mit Kindern deutscher Erstsprache und Kindern mit anderer Erstsprache, soweit dies mit der Angebotsstruktur möglich ist.</w:t>
      </w:r>
      <w:r w:rsidR="00455DE5">
        <w:t xml:space="preserve"> S</w:t>
      </w:r>
      <w:r w:rsidR="00455DE5" w:rsidRPr="00455DE5">
        <w:t xml:space="preserve">ollte dies </w:t>
      </w:r>
      <w:r w:rsidR="00455DE5">
        <w:t>beispielsweise aufgrund der demografischen Gegebenheit</w:t>
      </w:r>
      <w:r w:rsidR="0055176E">
        <w:t>en</w:t>
      </w:r>
      <w:r w:rsidR="00455DE5">
        <w:t xml:space="preserve"> einer Gemeinde </w:t>
      </w:r>
      <w:r w:rsidR="00455DE5" w:rsidRPr="00455DE5">
        <w:t>nicht möglich sein, wird die Begründung nachfolgend festgehalten.</w:t>
      </w:r>
      <w:r w:rsidR="00455DE5">
        <w:t xml:space="preserve"> Begründung:</w:t>
      </w:r>
      <w:r w:rsidR="00455DE5" w:rsidRPr="00455DE5">
        <w:t xml:space="preserve"> </w:t>
      </w:r>
      <w:r w:rsidR="00455DE5" w:rsidRPr="000C6C12">
        <w:fldChar w:fldCharType="begin">
          <w:ffData>
            <w:name w:val=""/>
            <w:enabled/>
            <w:calcOnExit w:val="0"/>
            <w:textInput>
              <w:default w:val="[...]"/>
            </w:textInput>
          </w:ffData>
        </w:fldChar>
      </w:r>
      <w:r w:rsidR="00455DE5" w:rsidRPr="000C6C12">
        <w:instrText xml:space="preserve"> FORMTEXT </w:instrText>
      </w:r>
      <w:r w:rsidR="00455DE5" w:rsidRPr="000C6C12">
        <w:fldChar w:fldCharType="separate"/>
      </w:r>
      <w:r w:rsidR="00455DE5" w:rsidRPr="000C6C12">
        <w:t>[...]</w:t>
      </w:r>
      <w:r w:rsidR="00455DE5" w:rsidRPr="000C6C12">
        <w:fldChar w:fldCharType="end"/>
      </w:r>
      <w:r w:rsidR="0055176E">
        <w:t xml:space="preserve">. </w:t>
      </w:r>
      <w:r w:rsidR="00455DE5" w:rsidRPr="00455DE5">
        <w:t>Die Institution bestätigt in diesem Fall, dass die erforderlichen Sprachkenntnisse in Deutsch durch die Fachperson</w:t>
      </w:r>
      <w:r w:rsidR="00455DE5">
        <w:t>en</w:t>
      </w:r>
      <w:r w:rsidR="00455DE5" w:rsidRPr="00455DE5">
        <w:t xml:space="preserve"> gegeben </w:t>
      </w:r>
      <w:r w:rsidR="00455DE5">
        <w:t>sind.</w:t>
      </w:r>
    </w:p>
    <w:p w14:paraId="6E62E3AB" w14:textId="0457B36B" w:rsidR="000C6C12" w:rsidRPr="000C6C12" w:rsidRDefault="003B3DDA" w:rsidP="000C6C12">
      <w:pPr>
        <w:rPr>
          <w:b/>
          <w:bCs/>
        </w:rPr>
      </w:pPr>
      <w:r>
        <w:rPr>
          <w:b/>
          <w:bCs/>
        </w:rPr>
        <w:t xml:space="preserve">4. </w:t>
      </w:r>
      <w:r w:rsidR="000C6C12" w:rsidRPr="000C6C12">
        <w:rPr>
          <w:b/>
          <w:bCs/>
        </w:rPr>
        <w:t>Leistungen der Auftragnehmerin (Förderinstitution)</w:t>
      </w:r>
    </w:p>
    <w:p w14:paraId="62C4FD3F" w14:textId="77777777" w:rsidR="000C6C12" w:rsidRPr="000C6C12" w:rsidRDefault="000C6C12" w:rsidP="000C6C12">
      <w:r w:rsidRPr="000C6C12">
        <w:t>Die Förderinstitution:</w:t>
      </w:r>
    </w:p>
    <w:p w14:paraId="3A3449E8" w14:textId="77777777" w:rsidR="000C6C12" w:rsidRPr="000C6C12" w:rsidRDefault="000C6C12" w:rsidP="000C6C12">
      <w:pPr>
        <w:pStyle w:val="Listenabsatz"/>
        <w:numPr>
          <w:ilvl w:val="0"/>
          <w:numId w:val="2"/>
        </w:numPr>
      </w:pPr>
      <w:r w:rsidRPr="000C6C12">
        <w:t>führt ein Angebot alltagsintegrierter Sprachförderung an mindestens zwei Halbtagen pro Woche durch.</w:t>
      </w:r>
    </w:p>
    <w:p w14:paraId="030411F7" w14:textId="77777777" w:rsidR="000C6C12" w:rsidRPr="000C6C12" w:rsidRDefault="000C6C12" w:rsidP="000C6C12">
      <w:pPr>
        <w:pStyle w:val="Listenabsatz"/>
        <w:numPr>
          <w:ilvl w:val="0"/>
          <w:numId w:val="2"/>
        </w:numPr>
      </w:pPr>
      <w:r w:rsidRPr="000C6C12">
        <w:t>stellt Deutsch als Umgangs- und Betreuungssprache sicher.</w:t>
      </w:r>
    </w:p>
    <w:p w14:paraId="4E31EB8C" w14:textId="77777777" w:rsidR="000C6C12" w:rsidRPr="000C6C12" w:rsidRDefault="000C6C12" w:rsidP="000C6C12">
      <w:pPr>
        <w:pStyle w:val="Listenabsatz"/>
        <w:numPr>
          <w:ilvl w:val="0"/>
          <w:numId w:val="2"/>
        </w:numPr>
      </w:pPr>
      <w:r w:rsidRPr="000C6C12">
        <w:t>stellt eine Gruppendurchmischung mit Kindern deutscher Erstsprache sicher.</w:t>
      </w:r>
    </w:p>
    <w:p w14:paraId="6C264A40" w14:textId="77777777" w:rsidR="000C6C12" w:rsidRPr="000C6C12" w:rsidRDefault="000C6C12" w:rsidP="000C6C12">
      <w:pPr>
        <w:pStyle w:val="Listenabsatz"/>
        <w:numPr>
          <w:ilvl w:val="0"/>
          <w:numId w:val="2"/>
        </w:numPr>
      </w:pPr>
      <w:r w:rsidRPr="000C6C12">
        <w:t>dokumentiert die Teilnahme (Präsenz/Teilnahmeliste) und stellt diese der Gemeinde oder dem Kanton auf Verlangen zur Einsicht zur Verfügung.</w:t>
      </w:r>
    </w:p>
    <w:p w14:paraId="13FB7BC7" w14:textId="77777777" w:rsidR="000C6C12" w:rsidRPr="000C6C12" w:rsidRDefault="000C6C12" w:rsidP="000C6C12">
      <w:pPr>
        <w:pStyle w:val="Listenabsatz"/>
        <w:numPr>
          <w:ilvl w:val="0"/>
          <w:numId w:val="2"/>
        </w:numPr>
      </w:pPr>
      <w:r w:rsidRPr="000C6C12">
        <w:t>meldet der Gemeinde die für Abrechnung und Nachweis nötigen Angaben gemäss Terminplan der Gemeinde.</w:t>
      </w:r>
    </w:p>
    <w:p w14:paraId="31C844F4" w14:textId="1667278C" w:rsidR="000C6C12" w:rsidRPr="000C6C12" w:rsidRDefault="000C6C12" w:rsidP="000C6C12">
      <w:pPr>
        <w:pStyle w:val="Listenabsatz"/>
        <w:numPr>
          <w:ilvl w:val="0"/>
          <w:numId w:val="2"/>
        </w:numPr>
      </w:pPr>
      <w:r w:rsidRPr="000C6C12">
        <w:t xml:space="preserve">stellt die Vernetzung mit dem Kindergarten sicher. </w:t>
      </w:r>
      <w:r w:rsidRPr="000C6C12">
        <w:rPr>
          <w:i/>
          <w:iCs/>
        </w:rPr>
        <w:t>Hinweis: Unter</w:t>
      </w:r>
      <w:r w:rsidR="00A366DB">
        <w:rPr>
          <w:i/>
          <w:iCs/>
        </w:rPr>
        <w:t xml:space="preserve"> www.ag.ch/sprachstandserhebung</w:t>
      </w:r>
      <w:r w:rsidRPr="000C6C12">
        <w:rPr>
          <w:i/>
          <w:iCs/>
        </w:rPr>
        <w:t xml:space="preserve"> steht ein Musterübertrittsformular für die Vernetzung mit dem Kindergarten zum Download zur Verfügung.</w:t>
      </w:r>
    </w:p>
    <w:p w14:paraId="6B0A1F4D" w14:textId="77777777" w:rsidR="000C6C12" w:rsidRPr="000C6C12" w:rsidRDefault="000C6C12" w:rsidP="000C6C12">
      <w:pPr>
        <w:pStyle w:val="Listenabsatz"/>
        <w:numPr>
          <w:ilvl w:val="0"/>
          <w:numId w:val="2"/>
        </w:numPr>
      </w:pPr>
      <w:r w:rsidRPr="000C6C12">
        <w:t xml:space="preserve">informiert die Gemeinde über ausserordentliche Vorkommnisse, die die Leistungserbringung betreffen. </w:t>
      </w:r>
    </w:p>
    <w:p w14:paraId="7E5FC4EE" w14:textId="77777777" w:rsidR="000C6C12" w:rsidRPr="000C6C12" w:rsidRDefault="000C6C12" w:rsidP="000C6C12">
      <w:r w:rsidRPr="000C6C12">
        <w:t xml:space="preserve">Eckwerte: </w:t>
      </w:r>
    </w:p>
    <w:p w14:paraId="3B12D752" w14:textId="2AF30E3C" w:rsidR="000C6C12" w:rsidRPr="000C6C12" w:rsidRDefault="000C6C12" w:rsidP="000C6C12">
      <w:pPr>
        <w:pStyle w:val="Listenabsatz"/>
        <w:numPr>
          <w:ilvl w:val="0"/>
          <w:numId w:val="3"/>
        </w:numPr>
      </w:pPr>
      <w:r w:rsidRPr="000C6C12">
        <w:t xml:space="preserve">Standort(e):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p>
    <w:p w14:paraId="5CDB3E2D" w14:textId="0D7477B0" w:rsidR="000C6C12" w:rsidRPr="000C6C12" w:rsidRDefault="000C6C12" w:rsidP="000C6C12">
      <w:pPr>
        <w:pStyle w:val="Listenabsatz"/>
        <w:numPr>
          <w:ilvl w:val="0"/>
          <w:numId w:val="3"/>
        </w:numPr>
      </w:pPr>
      <w:r w:rsidRPr="000C6C12">
        <w:t xml:space="preserve">Wochentage / Zeiten: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p>
    <w:p w14:paraId="61ED38EF" w14:textId="77777777" w:rsidR="000C6C12" w:rsidRPr="000C6C12" w:rsidRDefault="000C6C12" w:rsidP="000C6C12">
      <w:pPr>
        <w:pStyle w:val="Listenabsatz"/>
        <w:numPr>
          <w:ilvl w:val="0"/>
          <w:numId w:val="3"/>
        </w:numPr>
      </w:pPr>
      <w:r w:rsidRPr="000C6C12">
        <w:t xml:space="preserve">Zeitraum (Förderjahr): [von] bis [bis] </w:t>
      </w:r>
    </w:p>
    <w:p w14:paraId="64AE1AF0" w14:textId="1A504B7A" w:rsidR="000C6C12" w:rsidRPr="000C6C12" w:rsidRDefault="000C6C12" w:rsidP="000C6C12">
      <w:pPr>
        <w:pStyle w:val="Listenabsatz"/>
        <w:numPr>
          <w:ilvl w:val="0"/>
          <w:numId w:val="3"/>
        </w:numPr>
      </w:pPr>
      <w:r w:rsidRPr="000C6C12">
        <w:t xml:space="preserve">Gruppengrösse / Anzahl verfügbare Plätze: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p>
    <w:p w14:paraId="064C5B88" w14:textId="5C2C23F3" w:rsidR="000C6C12" w:rsidRPr="000C6C12" w:rsidRDefault="003B3DDA" w:rsidP="000C6C12">
      <w:pPr>
        <w:rPr>
          <w:b/>
          <w:bCs/>
        </w:rPr>
      </w:pPr>
      <w:r>
        <w:rPr>
          <w:b/>
          <w:bCs/>
        </w:rPr>
        <w:t xml:space="preserve">5. </w:t>
      </w:r>
      <w:r w:rsidR="000C6C12" w:rsidRPr="000C6C12">
        <w:rPr>
          <w:b/>
          <w:bCs/>
        </w:rPr>
        <w:t>Leistungen der Auftraggeberin (Gemeinde)</w:t>
      </w:r>
    </w:p>
    <w:p w14:paraId="3A602AED" w14:textId="77777777" w:rsidR="000C6C12" w:rsidRPr="000C6C12" w:rsidRDefault="000C6C12" w:rsidP="000C6C12">
      <w:r w:rsidRPr="000C6C12">
        <w:t>Die Gemeinde:</w:t>
      </w:r>
    </w:p>
    <w:p w14:paraId="165B9A9F" w14:textId="77777777" w:rsidR="000C6C12" w:rsidRPr="000C6C12" w:rsidRDefault="000C6C12" w:rsidP="000C6C12">
      <w:pPr>
        <w:pStyle w:val="Listenabsatz"/>
        <w:numPr>
          <w:ilvl w:val="0"/>
          <w:numId w:val="4"/>
        </w:numPr>
      </w:pPr>
      <w:r w:rsidRPr="000C6C12">
        <w:t>informiert Eltern über das Angebot und über den Zugang.</w:t>
      </w:r>
    </w:p>
    <w:p w14:paraId="5347750A" w14:textId="77777777" w:rsidR="000C6C12" w:rsidRPr="000C6C12" w:rsidRDefault="000C6C12" w:rsidP="000C6C12">
      <w:pPr>
        <w:pStyle w:val="Listenabsatz"/>
        <w:numPr>
          <w:ilvl w:val="0"/>
          <w:numId w:val="4"/>
        </w:numPr>
      </w:pPr>
      <w:r w:rsidRPr="000C6C12">
        <w:t>regelt die Finanzierung (Elterntarife, allfällige Subventionen).</w:t>
      </w:r>
    </w:p>
    <w:p w14:paraId="7761F212" w14:textId="73A95820" w:rsidR="000C6C12" w:rsidRPr="000C6C12" w:rsidRDefault="000C6C12" w:rsidP="000C6C12">
      <w:pPr>
        <w:pStyle w:val="Listenabsatz"/>
        <w:numPr>
          <w:ilvl w:val="0"/>
          <w:numId w:val="4"/>
        </w:numPr>
      </w:pPr>
      <w:r w:rsidRPr="000C6C12">
        <w:t xml:space="preserve">beantragt kantonale Beiträge und leitet </w:t>
      </w:r>
      <w:r w:rsidR="008A40D2">
        <w:t>die Angebotsbeiträge</w:t>
      </w:r>
      <w:r w:rsidRPr="000C6C12">
        <w:rPr>
          <w:vertAlign w:val="superscript"/>
        </w:rPr>
        <w:footnoteReference w:id="1"/>
      </w:r>
      <w:r w:rsidRPr="000C6C12">
        <w:t xml:space="preserve"> vollumfänglich an die Förderinstitution weiter. </w:t>
      </w:r>
    </w:p>
    <w:p w14:paraId="03909CE5" w14:textId="3DF1CDB3" w:rsidR="000C6C12" w:rsidRPr="000C6C12" w:rsidRDefault="000C6C12" w:rsidP="000C6C12">
      <w:pPr>
        <w:pStyle w:val="Listenabsatz"/>
        <w:numPr>
          <w:ilvl w:val="0"/>
          <w:numId w:val="4"/>
        </w:numPr>
      </w:pPr>
      <w:r w:rsidRPr="000C6C12">
        <w:lastRenderedPageBreak/>
        <w:t>koordiniert den Austausch mit Kindergarten und weiteren Stellen (Departement Bildung, Kultur und Sport, Regionale Integrationsfachstellen, Mütter- und Väterberatung etc.)</w:t>
      </w:r>
      <w:r w:rsidR="0055176E">
        <w:t>.</w:t>
      </w:r>
    </w:p>
    <w:p w14:paraId="5DDFB683" w14:textId="68CCAA2F" w:rsidR="000C6C12" w:rsidRPr="000C6C12" w:rsidRDefault="003B3DDA" w:rsidP="000C6C12">
      <w:pPr>
        <w:rPr>
          <w:b/>
          <w:bCs/>
        </w:rPr>
      </w:pPr>
      <w:r>
        <w:rPr>
          <w:b/>
          <w:bCs/>
        </w:rPr>
        <w:t xml:space="preserve">6. </w:t>
      </w:r>
      <w:r w:rsidR="000C6C12" w:rsidRPr="000C6C12">
        <w:rPr>
          <w:b/>
          <w:bCs/>
        </w:rPr>
        <w:t>Vertragsmanager</w:t>
      </w:r>
    </w:p>
    <w:p w14:paraId="6A6997B4" w14:textId="1C8A299E" w:rsidR="000C6C12" w:rsidRPr="000C6C12" w:rsidRDefault="000C6C12" w:rsidP="000C6C12">
      <w:r w:rsidRPr="000C6C12">
        <w:t xml:space="preserve">Für die Abwicklung der Leistungsvereinbarung und für </w:t>
      </w:r>
      <w:r w:rsidR="0055176E">
        <w:t>deren</w:t>
      </w:r>
      <w:r w:rsidRPr="000C6C12">
        <w:t xml:space="preserve"> Management sind die folgenden Stellen als Vertragsmanager verantwortlich: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4479"/>
      </w:tblGrid>
      <w:tr w:rsidR="000C6C12" w:rsidRPr="000C6C12" w14:paraId="3BE9F63C" w14:textId="77777777" w:rsidTr="000C6C12">
        <w:tc>
          <w:tcPr>
            <w:tcW w:w="4479" w:type="dxa"/>
            <w:shd w:val="clear" w:color="auto" w:fill="D9D9D9" w:themeFill="background1" w:themeFillShade="D9"/>
          </w:tcPr>
          <w:p w14:paraId="6FEDC59B" w14:textId="77777777" w:rsidR="000C6C12" w:rsidRPr="000C6C12" w:rsidRDefault="000C6C12" w:rsidP="000C6C12">
            <w:r w:rsidRPr="000C6C12">
              <w:t>Gemeinde</w:t>
            </w:r>
          </w:p>
        </w:tc>
        <w:tc>
          <w:tcPr>
            <w:tcW w:w="4479" w:type="dxa"/>
            <w:shd w:val="clear" w:color="auto" w:fill="D9D9D9" w:themeFill="background1" w:themeFillShade="D9"/>
          </w:tcPr>
          <w:p w14:paraId="0FC2B6C2" w14:textId="77777777" w:rsidR="000C6C12" w:rsidRPr="000C6C12" w:rsidRDefault="000C6C12" w:rsidP="000C6C12">
            <w:r w:rsidRPr="000C6C12">
              <w:t>Förderinstitution</w:t>
            </w:r>
          </w:p>
        </w:tc>
      </w:tr>
      <w:tr w:rsidR="000C6C12" w:rsidRPr="000C6C12" w14:paraId="7D9AF310" w14:textId="77777777" w:rsidTr="000C6C12">
        <w:tc>
          <w:tcPr>
            <w:tcW w:w="4479" w:type="dxa"/>
          </w:tcPr>
          <w:p w14:paraId="199839C2" w14:textId="284C6BE6" w:rsidR="000C6C12" w:rsidRPr="000C6C12" w:rsidRDefault="000C6C12" w:rsidP="000C6C12">
            <w:r w:rsidRPr="000C6C12">
              <w:t>Gemeinde</w:t>
            </w:r>
            <w:r w:rsidR="003B3DDA">
              <w:t xml:space="preserve">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r w:rsidRPr="000C6C12">
              <w:br/>
              <w:t xml:space="preserve">Abteilung </w:t>
            </w:r>
            <w:r w:rsidRPr="000C6C12">
              <w:fldChar w:fldCharType="begin">
                <w:ffData>
                  <w:name w:val=""/>
                  <w:enabled/>
                  <w:calcOnExit w:val="0"/>
                  <w:textInput>
                    <w:default w:val="[...]"/>
                  </w:textInput>
                </w:ffData>
              </w:fldChar>
            </w:r>
            <w:r w:rsidRPr="000C6C12">
              <w:instrText xml:space="preserve"> FORMTEXT </w:instrText>
            </w:r>
            <w:r w:rsidRPr="000C6C12">
              <w:fldChar w:fldCharType="separate"/>
            </w:r>
            <w:r w:rsidRPr="000C6C12">
              <w:t>[...]</w:t>
            </w:r>
            <w:r w:rsidRPr="000C6C12">
              <w:fldChar w:fldCharType="end"/>
            </w:r>
            <w:r w:rsidRPr="000C6C12">
              <w:br/>
              <w:t>Adresse</w:t>
            </w:r>
            <w:r w:rsidR="003B3DDA">
              <w:t xml:space="preserve">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p>
          <w:p w14:paraId="7FEC98C5" w14:textId="29ABC72A" w:rsidR="000C6C12" w:rsidRPr="000C6C12" w:rsidRDefault="000C6C12" w:rsidP="000C6C12">
            <w:r w:rsidRPr="000C6C12">
              <w:t xml:space="preserve">Ansprechperson: </w:t>
            </w:r>
            <w:r w:rsidR="003B3DDA" w:rsidRPr="000C6C12">
              <w:t>[</w:t>
            </w:r>
            <w:r w:rsidRPr="000C6C12">
              <w:t>Name</w:t>
            </w:r>
            <w:r w:rsidR="003B3DDA" w:rsidRPr="000C6C12">
              <w:t>]</w:t>
            </w:r>
          </w:p>
        </w:tc>
        <w:tc>
          <w:tcPr>
            <w:tcW w:w="4479" w:type="dxa"/>
          </w:tcPr>
          <w:p w14:paraId="32ADC0D8" w14:textId="5F040147" w:rsidR="000C6C12" w:rsidRPr="000C6C12" w:rsidRDefault="000C6C12" w:rsidP="000C6C12">
            <w:r w:rsidRPr="000C6C12">
              <w:t>Name</w:t>
            </w:r>
            <w:r w:rsidR="003B3DDA">
              <w:t xml:space="preserve">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r w:rsidRPr="000C6C12">
              <w:br/>
              <w:t>Adresse</w:t>
            </w:r>
            <w:r w:rsidR="003B3DDA">
              <w:t xml:space="preserve">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r w:rsidRPr="000C6C12">
              <w:br/>
            </w:r>
          </w:p>
          <w:p w14:paraId="4ECBDAEF" w14:textId="3E046528" w:rsidR="000C6C12" w:rsidRPr="000C6C12" w:rsidRDefault="000C6C12" w:rsidP="000C6C12">
            <w:r w:rsidRPr="000C6C12">
              <w:t xml:space="preserve">Ansprechperson: </w:t>
            </w:r>
            <w:r w:rsidR="003B3DDA" w:rsidRPr="000C6C12">
              <w:t>[</w:t>
            </w:r>
            <w:r w:rsidRPr="000C6C12">
              <w:t>Name</w:t>
            </w:r>
            <w:r w:rsidR="003B3DDA" w:rsidRPr="000C6C12">
              <w:t>]</w:t>
            </w:r>
          </w:p>
        </w:tc>
      </w:tr>
      <w:tr w:rsidR="000C6C12" w:rsidRPr="000C6C12" w14:paraId="78DAE76A" w14:textId="77777777" w:rsidTr="000C6C12">
        <w:tc>
          <w:tcPr>
            <w:tcW w:w="4479" w:type="dxa"/>
          </w:tcPr>
          <w:p w14:paraId="3C6BB0C3" w14:textId="77777777" w:rsidR="000C6C12" w:rsidRPr="000C6C12" w:rsidRDefault="000C6C12" w:rsidP="000C6C12">
            <w:r w:rsidRPr="000C6C12">
              <w:t xml:space="preserve">E-Mail: </w:t>
            </w:r>
            <w:r w:rsidRPr="000C6C12">
              <w:fldChar w:fldCharType="begin">
                <w:ffData>
                  <w:name w:val=""/>
                  <w:enabled/>
                  <w:calcOnExit w:val="0"/>
                  <w:textInput>
                    <w:default w:val="[...]"/>
                  </w:textInput>
                </w:ffData>
              </w:fldChar>
            </w:r>
            <w:r w:rsidRPr="000C6C12">
              <w:instrText xml:space="preserve"> FORMTEXT </w:instrText>
            </w:r>
            <w:r w:rsidRPr="000C6C12">
              <w:fldChar w:fldCharType="separate"/>
            </w:r>
            <w:r w:rsidRPr="000C6C12">
              <w:t>[...]</w:t>
            </w:r>
            <w:r w:rsidRPr="000C6C12">
              <w:fldChar w:fldCharType="end"/>
            </w:r>
          </w:p>
        </w:tc>
        <w:tc>
          <w:tcPr>
            <w:tcW w:w="4479" w:type="dxa"/>
          </w:tcPr>
          <w:p w14:paraId="0A68FDBD" w14:textId="77777777" w:rsidR="000C6C12" w:rsidRPr="000C6C12" w:rsidRDefault="000C6C12" w:rsidP="000C6C12">
            <w:r w:rsidRPr="000C6C12">
              <w:t xml:space="preserve">E-Mail: </w:t>
            </w:r>
            <w:r w:rsidRPr="000C6C12">
              <w:fldChar w:fldCharType="begin">
                <w:ffData>
                  <w:name w:val=""/>
                  <w:enabled/>
                  <w:calcOnExit w:val="0"/>
                  <w:textInput>
                    <w:default w:val="[...]"/>
                  </w:textInput>
                </w:ffData>
              </w:fldChar>
            </w:r>
            <w:r w:rsidRPr="000C6C12">
              <w:instrText xml:space="preserve"> FORMTEXT </w:instrText>
            </w:r>
            <w:r w:rsidRPr="000C6C12">
              <w:fldChar w:fldCharType="separate"/>
            </w:r>
            <w:r w:rsidRPr="000C6C12">
              <w:t>[...]</w:t>
            </w:r>
            <w:r w:rsidRPr="000C6C12">
              <w:fldChar w:fldCharType="end"/>
            </w:r>
          </w:p>
        </w:tc>
      </w:tr>
    </w:tbl>
    <w:p w14:paraId="00ECD0B6" w14:textId="77777777" w:rsidR="000C6C12" w:rsidRPr="000C6C12" w:rsidRDefault="000C6C12" w:rsidP="000C6C12">
      <w:r w:rsidRPr="000C6C12">
        <w:t>Die Vertragsmanager sind Ansprechpartner bei Fragen betreffend vorliegendes Vertragsverhältnis.</w:t>
      </w:r>
    </w:p>
    <w:p w14:paraId="180F8BB2" w14:textId="746F774F" w:rsidR="000C6C12" w:rsidRPr="000C6C12" w:rsidRDefault="003B3DDA" w:rsidP="000C6C12">
      <w:pPr>
        <w:rPr>
          <w:b/>
          <w:bCs/>
        </w:rPr>
      </w:pPr>
      <w:r>
        <w:rPr>
          <w:b/>
          <w:bCs/>
        </w:rPr>
        <w:t xml:space="preserve">7. </w:t>
      </w:r>
      <w:r w:rsidR="000C6C12" w:rsidRPr="000C6C12">
        <w:rPr>
          <w:b/>
          <w:bCs/>
        </w:rPr>
        <w:t>Folgen der Nichterfüllung oder mangelhaften Erfüllung</w:t>
      </w:r>
    </w:p>
    <w:p w14:paraId="276EDA46" w14:textId="67545D01" w:rsidR="000C6C12" w:rsidRPr="0055176E" w:rsidRDefault="000C6C12" w:rsidP="000C6C12">
      <w:r w:rsidRPr="000C6C12">
        <w:t xml:space="preserve">Bei Abweichungen oder festgestellten Defiziten in Bezug auf die Leistungserfüllung wird zwischen den Parteien eine Massnahmenplanung festgelegt. Die Gemeinde kann </w:t>
      </w:r>
      <w:r w:rsidR="00455DE5">
        <w:t>die</w:t>
      </w:r>
      <w:r w:rsidRPr="000C6C12">
        <w:t xml:space="preserve"> Vergütung </w:t>
      </w:r>
      <w:r w:rsidR="00455DE5">
        <w:t xml:space="preserve">der Angebotsbeiträge </w:t>
      </w:r>
      <w:r w:rsidRPr="000C6C12">
        <w:t xml:space="preserve">ganz oder teilweise zurückbehalten, bis die Förderinstitution die in der Leistungsvereinbarung festgelegten Pflichten </w:t>
      </w:r>
      <w:r w:rsidRPr="0055176E">
        <w:t xml:space="preserve">ordnungsgemäss erfüllt. </w:t>
      </w:r>
    </w:p>
    <w:p w14:paraId="62B86DA8" w14:textId="77777777" w:rsidR="000C6C12" w:rsidRPr="000C6C12" w:rsidRDefault="000C6C12" w:rsidP="000C6C12">
      <w:r w:rsidRPr="0055176E">
        <w:t>Bei wiederholten Defiziten kann die Gemeinde die Beiträge ganz oder teilweise zurückfordern oder künftige Beiträge kürzen.</w:t>
      </w:r>
      <w:r w:rsidRPr="000C6C12">
        <w:t xml:space="preserve"> </w:t>
      </w:r>
    </w:p>
    <w:p w14:paraId="5853AD65" w14:textId="2123DEA8" w:rsidR="000C6C12" w:rsidRPr="000C6C12" w:rsidRDefault="003B3DDA" w:rsidP="000C6C12">
      <w:pPr>
        <w:rPr>
          <w:b/>
          <w:bCs/>
        </w:rPr>
      </w:pPr>
      <w:r>
        <w:rPr>
          <w:b/>
          <w:bCs/>
        </w:rPr>
        <w:t xml:space="preserve">8. </w:t>
      </w:r>
      <w:r w:rsidR="000C6C12" w:rsidRPr="000C6C12">
        <w:rPr>
          <w:b/>
          <w:bCs/>
        </w:rPr>
        <w:t>Berichterstattung und Controlling</w:t>
      </w:r>
    </w:p>
    <w:p w14:paraId="1D2FD84E" w14:textId="77777777" w:rsidR="000C6C12" w:rsidRPr="000C6C12" w:rsidRDefault="000C6C12" w:rsidP="000C6C12">
      <w:r w:rsidRPr="000C6C12">
        <w:t>Die Förderinstitution dokumentiert den Besuch je Kind (z. B. Präsenz- oder Teilnahmeliste). Die Nachweise sind auf Anfrage durch das Departement Bildung, Kultur und Sport prüfbar.</w:t>
      </w:r>
    </w:p>
    <w:p w14:paraId="4F89EF4B" w14:textId="27C9AC44" w:rsidR="000C6C12" w:rsidRPr="000C6C12" w:rsidRDefault="000C6C12" w:rsidP="000C6C12">
      <w:r w:rsidRPr="000C6C12">
        <w:t xml:space="preserve">Der kantonale </w:t>
      </w:r>
      <w:r w:rsidR="008A40D2">
        <w:t>Angebotsbeitrag</w:t>
      </w:r>
      <w:r w:rsidRPr="000C6C12">
        <w:t xml:space="preserve"> wird nur für Kinder ausgerichtet, die das Angebot mindestens 70 Prozent der geplanten Zeit besucht haben. Die Förderinstitution liefert dafür die nötigen Angaben an die Gemeinde: [Frist/Prozess]</w:t>
      </w:r>
    </w:p>
    <w:p w14:paraId="79ADEA9B" w14:textId="7824882B" w:rsidR="000C6C12" w:rsidRPr="000C6C12" w:rsidRDefault="003B3DDA" w:rsidP="000C6C12">
      <w:pPr>
        <w:rPr>
          <w:b/>
          <w:bCs/>
        </w:rPr>
      </w:pPr>
      <w:r>
        <w:rPr>
          <w:b/>
          <w:bCs/>
        </w:rPr>
        <w:t xml:space="preserve">9. </w:t>
      </w:r>
      <w:r w:rsidR="000C6C12" w:rsidRPr="000C6C12">
        <w:rPr>
          <w:b/>
          <w:bCs/>
        </w:rPr>
        <w:t xml:space="preserve">Qualitätssicherung </w:t>
      </w:r>
    </w:p>
    <w:p w14:paraId="200E3EC3" w14:textId="77777777" w:rsidR="000C6C12" w:rsidRPr="000C6C12" w:rsidRDefault="000C6C12" w:rsidP="000C6C12">
      <w:r w:rsidRPr="000C6C12">
        <w:t xml:space="preserve">Eine qualitative Orientierung mit Empfehlungen bietet die "Orientierungshilfe für Gemeinden" (vgl. Vorbemerkung). </w:t>
      </w:r>
    </w:p>
    <w:p w14:paraId="5D8A7B75" w14:textId="77777777" w:rsidR="000C6C12" w:rsidRPr="000C6C12" w:rsidRDefault="000C6C12" w:rsidP="000C6C12">
      <w:r w:rsidRPr="000C6C12">
        <w:t xml:space="preserve">Die Förderinstitution orientiert sich an ihren internen Leitlinien zur Qualitätssicherung. </w:t>
      </w:r>
    </w:p>
    <w:p w14:paraId="24AF0F52" w14:textId="251AC1DE" w:rsidR="000C6C12" w:rsidRPr="000C6C12" w:rsidRDefault="00455DE5" w:rsidP="000C6C12">
      <w:r>
        <w:lastRenderedPageBreak/>
        <w:t>Es empfiehlt sich, dass a</w:t>
      </w:r>
      <w:r w:rsidR="000C6C12" w:rsidRPr="000C6C12">
        <w:t>lle Fachpersonen der Förderinstitutionen eine entsprechende</w:t>
      </w:r>
      <w:r w:rsidR="008A40D2">
        <w:t xml:space="preserve"> pädagogische oder sozialpädagogische</w:t>
      </w:r>
      <w:r w:rsidR="000C6C12" w:rsidRPr="000C6C12">
        <w:t xml:space="preserve"> Grundausbildung besucht</w:t>
      </w:r>
      <w:r w:rsidR="006A39D7" w:rsidRPr="006A39D7">
        <w:t xml:space="preserve"> </w:t>
      </w:r>
      <w:r w:rsidR="006A39D7" w:rsidRPr="000C6C12">
        <w:t>haben</w:t>
      </w:r>
      <w:r w:rsidR="000C6C12" w:rsidRPr="000C6C12">
        <w:t xml:space="preserve">. Die Fachpersonen bilden sich weiter im Bereich der </w:t>
      </w:r>
      <w:r w:rsidR="008A40D2">
        <w:t xml:space="preserve">alltagsintegrierten </w:t>
      </w:r>
      <w:r w:rsidR="000C6C12" w:rsidRPr="000C6C12">
        <w:t>frühen Sprachförderung</w:t>
      </w:r>
      <w:r w:rsidR="008A40D2">
        <w:t>, der Mehrsprachigkeit und der Integration</w:t>
      </w:r>
      <w:r w:rsidR="000C6C12" w:rsidRPr="000C6C12">
        <w:t xml:space="preserve">. </w:t>
      </w:r>
      <w:r w:rsidR="000C6C12" w:rsidRPr="000C6C12">
        <w:rPr>
          <w:i/>
          <w:iCs/>
        </w:rPr>
        <w:t xml:space="preserve">Hinweis: Ausführungen zu Qualitätskriterien für Spielgruppen finden sich unter </w:t>
      </w:r>
      <w:hyperlink r:id="rId11" w:history="1">
        <w:r w:rsidR="000C6C12" w:rsidRPr="000C6C12">
          <w:rPr>
            <w:rStyle w:val="Hyperlink"/>
            <w:i/>
            <w:iCs/>
          </w:rPr>
          <w:t>Qualitätsmerkmale - SSLV - Schweizerischer Spielgruppen-LeiterInnen-Verband</w:t>
        </w:r>
      </w:hyperlink>
      <w:r w:rsidR="000C6C12" w:rsidRPr="000C6C12">
        <w:rPr>
          <w:i/>
          <w:iCs/>
        </w:rPr>
        <w:t xml:space="preserve">. </w:t>
      </w:r>
    </w:p>
    <w:p w14:paraId="6AEB9221" w14:textId="5CF62EEC" w:rsidR="000C6C12" w:rsidRDefault="000C6C12" w:rsidP="000C6C12">
      <w:r w:rsidRPr="000C6C12">
        <w:t xml:space="preserve">In Zusammenarbeit mit der Schule ist ein gemeinsamer Austausch zwischen den Fachpersonen der Förderinstitutionen und den Lehrpersonen des Kindergartens institutionalisiert. Dieser findet jeweils im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r w:rsidRPr="000C6C12">
        <w:t xml:space="preserve"> statt. Ausserdem findet ein regelmässiger Austausch mit der Gemeinde statt. [Anzahl] definierte Treffen: [Beispiel: am Anfang des Förderjahres, nach einem halben Jahr und gegen Ende des Förderjahres]. Weitere Treffen finden nach Bedarf statt.</w:t>
      </w:r>
    </w:p>
    <w:p w14:paraId="7F76028C" w14:textId="0B96F63D" w:rsidR="008A40D2" w:rsidRPr="000C6C12" w:rsidRDefault="008A40D2" w:rsidP="000C6C12">
      <w:r w:rsidRPr="008A40D2">
        <w:t>Zur Sicherstellung einer konsistenten Förderkette wird die Zusammenarbeit mit relevanten Akteurinnen und Akteuren verbindlich geregelt. [Regelmässigkeiten/Turnus ergänzen]. Die regionale Vernetzung und koordinierte Zusammenarbeit im Frühbereich wird als Bestandteil einer wirksamen Politik der Frühen Kindheit verstanden.</w:t>
      </w:r>
    </w:p>
    <w:p w14:paraId="6A51F7EB" w14:textId="6CABBD89" w:rsidR="000C6C12" w:rsidRPr="000C6C12" w:rsidRDefault="003B3DDA" w:rsidP="000C6C12">
      <w:pPr>
        <w:rPr>
          <w:b/>
          <w:bCs/>
        </w:rPr>
      </w:pPr>
      <w:r>
        <w:rPr>
          <w:b/>
          <w:bCs/>
        </w:rPr>
        <w:t xml:space="preserve">10. </w:t>
      </w:r>
      <w:r w:rsidR="000C6C12" w:rsidRPr="000C6C12">
        <w:rPr>
          <w:b/>
          <w:bCs/>
        </w:rPr>
        <w:t xml:space="preserve">Finanzen und Zahlungsmodalitäten </w:t>
      </w:r>
    </w:p>
    <w:p w14:paraId="65A0DCFE" w14:textId="3217AF47" w:rsidR="000C6C12" w:rsidRPr="000C6C12" w:rsidRDefault="003B3DDA" w:rsidP="000C6C12">
      <w:pPr>
        <w:rPr>
          <w:b/>
          <w:bCs/>
          <w:iCs/>
        </w:rPr>
      </w:pPr>
      <w:r>
        <w:rPr>
          <w:b/>
          <w:bCs/>
          <w:iCs/>
        </w:rPr>
        <w:t xml:space="preserve">10.1 </w:t>
      </w:r>
      <w:r w:rsidR="000C6C12" w:rsidRPr="000C6C12">
        <w:rPr>
          <w:b/>
          <w:bCs/>
          <w:iCs/>
        </w:rPr>
        <w:t xml:space="preserve">Elternbeiträge und Subventionen </w:t>
      </w:r>
    </w:p>
    <w:p w14:paraId="674AE851" w14:textId="31AC9AE7" w:rsidR="000C6C12" w:rsidRPr="000C6C12" w:rsidRDefault="000C6C12" w:rsidP="000C6C12">
      <w:r w:rsidRPr="000C6C12">
        <w:t xml:space="preserve">Elternbeiträge: [ja/nein]. Tarif/Reglement: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r w:rsidRPr="000C6C12">
        <w:t xml:space="preserve">. </w:t>
      </w:r>
    </w:p>
    <w:p w14:paraId="3FBF68C8" w14:textId="77777777" w:rsidR="000C6C12" w:rsidRPr="000C6C12" w:rsidRDefault="000C6C12" w:rsidP="000C6C12">
      <w:r w:rsidRPr="000C6C12">
        <w:t>Subventionen/Ermässigungen werden durch die Gemeinde geregelt: [Reglement/Modell].</w:t>
      </w:r>
    </w:p>
    <w:p w14:paraId="2D239613" w14:textId="42BE3120" w:rsidR="000C6C12" w:rsidRPr="000C6C12" w:rsidRDefault="003B3DDA" w:rsidP="000C6C12">
      <w:pPr>
        <w:rPr>
          <w:b/>
          <w:bCs/>
          <w:iCs/>
        </w:rPr>
      </w:pPr>
      <w:r>
        <w:rPr>
          <w:b/>
          <w:bCs/>
          <w:iCs/>
        </w:rPr>
        <w:t xml:space="preserve">10.2 </w:t>
      </w:r>
      <w:r w:rsidR="000C6C12" w:rsidRPr="000C6C12">
        <w:rPr>
          <w:b/>
          <w:bCs/>
          <w:iCs/>
        </w:rPr>
        <w:t>Kantonale Beiträge</w:t>
      </w:r>
    </w:p>
    <w:p w14:paraId="49413370" w14:textId="670893E2" w:rsidR="000C6C12" w:rsidRPr="000C6C12" w:rsidRDefault="008A40D2" w:rsidP="000C6C12">
      <w:r>
        <w:t>Beitrag an Förderinstitutionen</w:t>
      </w:r>
      <w:r w:rsidR="000C6C12" w:rsidRPr="000C6C12">
        <w:t xml:space="preserve"> (</w:t>
      </w:r>
      <w:r>
        <w:t xml:space="preserve">Angebotsbeitrag; </w:t>
      </w:r>
      <w:r w:rsidR="000C6C12" w:rsidRPr="000C6C12">
        <w:t>Fr. 400</w:t>
      </w:r>
      <w:r w:rsidR="006A0538">
        <w:t>.–</w:t>
      </w:r>
      <w:r w:rsidR="000C6C12" w:rsidRPr="000C6C12">
        <w:t xml:space="preserve"> pro Kind im Angebot): Beantragung an den Kanton durch die Gemeinde. Die Gemeinde leitet </w:t>
      </w:r>
      <w:r>
        <w:t>die Angebotsbeiträge</w:t>
      </w:r>
      <w:r w:rsidR="000C6C12" w:rsidRPr="000C6C12">
        <w:t xml:space="preserve"> vollumfänglich an die Förderinstitution weiter. </w:t>
      </w:r>
    </w:p>
    <w:p w14:paraId="655F360A" w14:textId="61AFE35B" w:rsidR="000C6C12" w:rsidRPr="000C6C12" w:rsidRDefault="000C6C12" w:rsidP="000C6C12">
      <w:r w:rsidRPr="000C6C12">
        <w:t xml:space="preserve">Der </w:t>
      </w:r>
      <w:r w:rsidR="008A40D2">
        <w:t>Angebotsbeitrag</w:t>
      </w:r>
      <w:r w:rsidRPr="000C6C12">
        <w:t xml:space="preserve"> darf nicht zur Subventionierung von Elternbeiträgen </w:t>
      </w:r>
      <w:r w:rsidR="008A40D2">
        <w:t xml:space="preserve">durch die Gemeinde </w:t>
      </w:r>
      <w:r w:rsidRPr="000C6C12">
        <w:t xml:space="preserve">verwendet werden. </w:t>
      </w:r>
    </w:p>
    <w:p w14:paraId="10A8FC1F" w14:textId="3598F8FC" w:rsidR="000C6C12" w:rsidRPr="000C6C12" w:rsidRDefault="000C6C12" w:rsidP="000C6C12">
      <w:r w:rsidRPr="000C6C12">
        <w:t xml:space="preserve">Auszahlung </w:t>
      </w:r>
      <w:r w:rsidR="008A40D2">
        <w:t>Angebotsbeiträge</w:t>
      </w:r>
      <w:r w:rsidRPr="000C6C12">
        <w:t xml:space="preserve"> nach Eingang der kantonalen Auszahlung an [IBAN].</w:t>
      </w:r>
    </w:p>
    <w:p w14:paraId="3DDCE69C" w14:textId="097734ED" w:rsidR="000C6C12" w:rsidRPr="000C6C12" w:rsidRDefault="003B3DDA" w:rsidP="000C6C12">
      <w:pPr>
        <w:rPr>
          <w:b/>
          <w:bCs/>
        </w:rPr>
      </w:pPr>
      <w:r>
        <w:rPr>
          <w:b/>
          <w:bCs/>
        </w:rPr>
        <w:t xml:space="preserve">11. </w:t>
      </w:r>
      <w:r w:rsidR="000C6C12" w:rsidRPr="000C6C12">
        <w:rPr>
          <w:b/>
          <w:bCs/>
        </w:rPr>
        <w:t>Datenschutz</w:t>
      </w:r>
    </w:p>
    <w:p w14:paraId="5E87D519" w14:textId="77777777" w:rsidR="000C6C12" w:rsidRPr="000C6C12" w:rsidRDefault="000C6C12" w:rsidP="000C6C12">
      <w:r w:rsidRPr="000C6C12">
        <w:t xml:space="preserve">Die Förderinstitution erfüllt eine öffentliche Aufgabe und untersteht daher als öffentliches Organ im Sinne von § 3 Abs. 1 lit. c Ziffer 2 des Gesetzes über die Information der Öffentlichkeit, den Datenschutz und das Archivwesen (IDAG) vom 24. Oktober 2006 (SAR 150.700) direkt dem IDAG (§ 2 Abs. 1 IDAG). </w:t>
      </w:r>
    </w:p>
    <w:p w14:paraId="1C07058A" w14:textId="77777777" w:rsidR="000C6C12" w:rsidRPr="000C6C12" w:rsidRDefault="000C6C12" w:rsidP="000C6C12">
      <w:r w:rsidRPr="000C6C12">
        <w:t xml:space="preserve">Personendaten werden nur bearbeitet, soweit dies für Vorbereitung, Durchführung, Nachweis und Abrechnung der frühen Sprachförderung erforderlich ist. Die </w:t>
      </w:r>
      <w:r w:rsidRPr="000C6C12">
        <w:lastRenderedPageBreak/>
        <w:t xml:space="preserve">Förderinstitution schützt Personendaten durch geeignete technische und organisatorische Massnahmen und wahrt Vertraulichkeit. Daten jeglicher Form werden vernichtet, sobald sie nicht mehr zur Aufgabenerfüllung benötigt werden. </w:t>
      </w:r>
    </w:p>
    <w:p w14:paraId="546C305C" w14:textId="77777777" w:rsidR="000C6C12" w:rsidRPr="000C6C12" w:rsidRDefault="000C6C12" w:rsidP="000C6C12">
      <w:r w:rsidRPr="000C6C12">
        <w:t>Weitere Hinweise zum Datenschutz sind in § 114 der Volksschulverordnung geregelt (vgl. Vorbemerkung).</w:t>
      </w:r>
    </w:p>
    <w:p w14:paraId="55882039" w14:textId="3B172257" w:rsidR="000C6C12" w:rsidRPr="000C6C12" w:rsidRDefault="003B3DDA" w:rsidP="000C6C12">
      <w:pPr>
        <w:rPr>
          <w:b/>
          <w:bCs/>
        </w:rPr>
      </w:pPr>
      <w:r>
        <w:rPr>
          <w:b/>
          <w:bCs/>
        </w:rPr>
        <w:t xml:space="preserve">12. </w:t>
      </w:r>
      <w:r w:rsidR="000C6C12" w:rsidRPr="000C6C12">
        <w:rPr>
          <w:b/>
          <w:bCs/>
        </w:rPr>
        <w:t xml:space="preserve">Zusätzliche Bestimmungen </w:t>
      </w:r>
    </w:p>
    <w:p w14:paraId="62490CA3" w14:textId="41DFEB2C" w:rsidR="000C6C12" w:rsidRPr="000C6C12" w:rsidRDefault="003B3DDA" w:rsidP="000C6C12">
      <w:pPr>
        <w:rPr>
          <w:b/>
          <w:bCs/>
          <w:iCs/>
        </w:rPr>
      </w:pPr>
      <w:r>
        <w:rPr>
          <w:b/>
          <w:bCs/>
          <w:iCs/>
        </w:rPr>
        <w:t xml:space="preserve">12.1 </w:t>
      </w:r>
      <w:r w:rsidR="000C6C12" w:rsidRPr="000C6C12">
        <w:rPr>
          <w:b/>
          <w:bCs/>
          <w:iCs/>
        </w:rPr>
        <w:t>Haftpflichtversicherung</w:t>
      </w:r>
    </w:p>
    <w:p w14:paraId="2776B291" w14:textId="77777777" w:rsidR="000C6C12" w:rsidRPr="000C6C12" w:rsidRDefault="000C6C12" w:rsidP="000C6C12">
      <w:r w:rsidRPr="000C6C12">
        <w:t>Die Förderinstitution weist mit der Unterzeichnung der Leistungsvereinbarung mittels Kopie der Versicherungspolice nach, dass sie für die vertraglichen Leistungen und Tätigkeiten einen risikogerechten Haftpflichtversicherungsschutz abgeschlossen hat und während der Vertragsdauer beibehält. Allfällige Änderungen des Versicherungsschutzes teilt sie der Gemeinde unaufgefordert mit.</w:t>
      </w:r>
    </w:p>
    <w:p w14:paraId="0FAD26FE" w14:textId="58244548" w:rsidR="000C6C12" w:rsidRPr="000C6C12" w:rsidRDefault="003B3DDA" w:rsidP="000C6C12">
      <w:pPr>
        <w:rPr>
          <w:b/>
          <w:bCs/>
          <w:iCs/>
        </w:rPr>
      </w:pPr>
      <w:r>
        <w:rPr>
          <w:b/>
          <w:bCs/>
          <w:iCs/>
        </w:rPr>
        <w:t xml:space="preserve">12.2 </w:t>
      </w:r>
      <w:r w:rsidR="000C6C12" w:rsidRPr="000C6C12">
        <w:rPr>
          <w:b/>
          <w:bCs/>
          <w:iCs/>
        </w:rPr>
        <w:t>Dauer und Kündigungsmöglichkeit</w:t>
      </w:r>
    </w:p>
    <w:p w14:paraId="00BD883D" w14:textId="77777777" w:rsidR="000C6C12" w:rsidRPr="000C6C12" w:rsidRDefault="000C6C12" w:rsidP="000C6C12">
      <w:r w:rsidRPr="000C6C12">
        <w:t xml:space="preserve">Die Vereinbarung gilt unbefristet. Sie kann gegenseitig mit einer dreimonatigen Kündigungsfrist auf das Ende eines Schuljahrs, mithin per 31. Juli schriftlich gekündigt werden. </w:t>
      </w:r>
    </w:p>
    <w:p w14:paraId="022034DA" w14:textId="18EDA751" w:rsidR="000C6C12" w:rsidRPr="000C6C12" w:rsidRDefault="003B3DDA" w:rsidP="000C6C12">
      <w:pPr>
        <w:rPr>
          <w:b/>
          <w:bCs/>
          <w:iCs/>
        </w:rPr>
      </w:pPr>
      <w:r>
        <w:rPr>
          <w:b/>
          <w:bCs/>
          <w:iCs/>
        </w:rPr>
        <w:t xml:space="preserve">12.3 </w:t>
      </w:r>
      <w:r w:rsidR="000C6C12" w:rsidRPr="000C6C12">
        <w:rPr>
          <w:b/>
          <w:bCs/>
          <w:iCs/>
        </w:rPr>
        <w:t>Gerichtsstand</w:t>
      </w:r>
    </w:p>
    <w:p w14:paraId="28983483" w14:textId="285A1027" w:rsidR="000C6C12" w:rsidRPr="000C6C12" w:rsidRDefault="000C6C12" w:rsidP="000C6C12">
      <w:r w:rsidRPr="000C6C12">
        <w:t xml:space="preserve">Gerichtsstand ist </w:t>
      </w:r>
      <w:r w:rsidR="003B3DDA" w:rsidRPr="000C6C12">
        <w:fldChar w:fldCharType="begin">
          <w:ffData>
            <w:name w:val=""/>
            <w:enabled/>
            <w:calcOnExit w:val="0"/>
            <w:textInput>
              <w:default w:val="[...]"/>
            </w:textInput>
          </w:ffData>
        </w:fldChar>
      </w:r>
      <w:r w:rsidR="003B3DDA" w:rsidRPr="000C6C12">
        <w:instrText xml:space="preserve"> FORMTEXT </w:instrText>
      </w:r>
      <w:r w:rsidR="003B3DDA" w:rsidRPr="000C6C12">
        <w:fldChar w:fldCharType="separate"/>
      </w:r>
      <w:r w:rsidR="003B3DDA" w:rsidRPr="000C6C12">
        <w:t>[...]</w:t>
      </w:r>
      <w:r w:rsidR="003B3DDA" w:rsidRPr="000C6C12">
        <w:fldChar w:fldCharType="end"/>
      </w:r>
      <w:r w:rsidRPr="000C6C12">
        <w:t xml:space="preserve">. </w:t>
      </w:r>
    </w:p>
    <w:p w14:paraId="72235618" w14:textId="77777777" w:rsidR="000C6C12" w:rsidRPr="000C6C12" w:rsidRDefault="000C6C12" w:rsidP="000C6C12"/>
    <w:p w14:paraId="50AAD9BB" w14:textId="77777777" w:rsidR="000C6C12" w:rsidRPr="000C6C12" w:rsidRDefault="000C6C12" w:rsidP="000C6C12">
      <w:pPr>
        <w:rPr>
          <w:iCs/>
        </w:rPr>
      </w:pPr>
      <w:r w:rsidRPr="000C6C12">
        <w:rPr>
          <w:iCs/>
        </w:rPr>
        <w:t>Ort, ……………………………………</w:t>
      </w:r>
    </w:p>
    <w:tbl>
      <w:tblPr>
        <w:tblW w:w="0" w:type="auto"/>
        <w:tblCellMar>
          <w:left w:w="70" w:type="dxa"/>
          <w:right w:w="70" w:type="dxa"/>
        </w:tblCellMar>
        <w:tblLook w:val="04A0" w:firstRow="1" w:lastRow="0" w:firstColumn="1" w:lastColumn="0" w:noHBand="0" w:noVBand="1"/>
      </w:tblPr>
      <w:tblGrid>
        <w:gridCol w:w="4483"/>
        <w:gridCol w:w="4475"/>
      </w:tblGrid>
      <w:tr w:rsidR="000C6C12" w:rsidRPr="000C6C12" w14:paraId="5D123BA6" w14:textId="77777777" w:rsidTr="00CA2AF2">
        <w:trPr>
          <w:trHeight w:val="2159"/>
        </w:trPr>
        <w:tc>
          <w:tcPr>
            <w:tcW w:w="4483" w:type="dxa"/>
            <w:hideMark/>
          </w:tcPr>
          <w:p w14:paraId="456FB8AB" w14:textId="77777777" w:rsidR="000C6C12" w:rsidRPr="000C6C12" w:rsidRDefault="000C6C12" w:rsidP="000C6C12">
            <w:pPr>
              <w:rPr>
                <w:b/>
                <w:iCs/>
              </w:rPr>
            </w:pPr>
            <w:bookmarkStart w:id="0" w:name="_Hlk174002008"/>
            <w:r w:rsidRPr="000C6C12">
              <w:rPr>
                <w:b/>
                <w:iCs/>
              </w:rPr>
              <w:t>Auftraggeberin</w:t>
            </w:r>
          </w:p>
          <w:p w14:paraId="6A0C5AE0" w14:textId="222A6157" w:rsidR="000C6C12" w:rsidRPr="000C6C12" w:rsidRDefault="000C6C12" w:rsidP="000C6C12">
            <w:pPr>
              <w:rPr>
                <w:iCs/>
              </w:rPr>
            </w:pPr>
            <w:r w:rsidRPr="000C6C12">
              <w:rPr>
                <w:iCs/>
              </w:rPr>
              <w:t>Name</w:t>
            </w:r>
            <w:r w:rsidR="003B3DDA">
              <w:rPr>
                <w:iCs/>
              </w:rPr>
              <w:t>:</w:t>
            </w:r>
            <w:r w:rsidRPr="000C6C12">
              <w:rPr>
                <w:iCs/>
              </w:rPr>
              <w:br/>
            </w:r>
          </w:p>
          <w:p w14:paraId="77072CA5" w14:textId="4EE510C9" w:rsidR="000C6C12" w:rsidRPr="000C6C12" w:rsidRDefault="000C6C12" w:rsidP="000C6C12">
            <w:pPr>
              <w:rPr>
                <w:iCs/>
              </w:rPr>
            </w:pPr>
            <w:r w:rsidRPr="000C6C12">
              <w:rPr>
                <w:iCs/>
              </w:rPr>
              <w:t>Funktion</w:t>
            </w:r>
            <w:r w:rsidR="003B3DDA">
              <w:rPr>
                <w:iCs/>
              </w:rPr>
              <w:t>:</w:t>
            </w:r>
          </w:p>
        </w:tc>
        <w:tc>
          <w:tcPr>
            <w:tcW w:w="4475" w:type="dxa"/>
          </w:tcPr>
          <w:p w14:paraId="6948BE02" w14:textId="77777777" w:rsidR="000C6C12" w:rsidRPr="000C6C12" w:rsidRDefault="000C6C12" w:rsidP="000C6C12">
            <w:pPr>
              <w:rPr>
                <w:iCs/>
              </w:rPr>
            </w:pPr>
          </w:p>
          <w:p w14:paraId="26AE4D89" w14:textId="3586A14F" w:rsidR="000C6C12" w:rsidRPr="000C6C12" w:rsidRDefault="000C6C12" w:rsidP="000C6C12">
            <w:pPr>
              <w:rPr>
                <w:iCs/>
              </w:rPr>
            </w:pPr>
            <w:r w:rsidRPr="000C6C12">
              <w:rPr>
                <w:iCs/>
              </w:rPr>
              <w:t>Ev</w:t>
            </w:r>
            <w:r w:rsidR="00B158EF">
              <w:rPr>
                <w:iCs/>
              </w:rPr>
              <w:t>tl</w:t>
            </w:r>
            <w:r w:rsidRPr="000C6C12">
              <w:rPr>
                <w:iCs/>
              </w:rPr>
              <w:t>. weitere Person</w:t>
            </w:r>
            <w:r w:rsidR="003B3DDA">
              <w:rPr>
                <w:iCs/>
              </w:rPr>
              <w:t>:</w:t>
            </w:r>
            <w:r w:rsidRPr="000C6C12">
              <w:rPr>
                <w:iCs/>
              </w:rPr>
              <w:br/>
            </w:r>
          </w:p>
          <w:p w14:paraId="07E14F73" w14:textId="44C1C21D" w:rsidR="000C6C12" w:rsidRPr="000C6C12" w:rsidRDefault="000C6C12" w:rsidP="000C6C12">
            <w:pPr>
              <w:rPr>
                <w:iCs/>
              </w:rPr>
            </w:pPr>
            <w:r w:rsidRPr="000C6C12">
              <w:rPr>
                <w:iCs/>
              </w:rPr>
              <w:t>Funktion</w:t>
            </w:r>
            <w:r w:rsidR="003B3DDA">
              <w:rPr>
                <w:iCs/>
              </w:rPr>
              <w:t>:</w:t>
            </w:r>
          </w:p>
          <w:p w14:paraId="69B1979C" w14:textId="77777777" w:rsidR="000C6C12" w:rsidRPr="000C6C12" w:rsidRDefault="000C6C12" w:rsidP="000C6C12">
            <w:pPr>
              <w:rPr>
                <w:iCs/>
              </w:rPr>
            </w:pPr>
          </w:p>
        </w:tc>
      </w:tr>
      <w:tr w:rsidR="000C6C12" w:rsidRPr="000C6C12" w14:paraId="629F2B9F" w14:textId="77777777" w:rsidTr="00CA2AF2">
        <w:trPr>
          <w:trHeight w:val="2159"/>
        </w:trPr>
        <w:tc>
          <w:tcPr>
            <w:tcW w:w="4483" w:type="dxa"/>
          </w:tcPr>
          <w:p w14:paraId="1F873270" w14:textId="77777777" w:rsidR="000C6C12" w:rsidRPr="000C6C12" w:rsidRDefault="000C6C12" w:rsidP="000C6C12">
            <w:pPr>
              <w:rPr>
                <w:iCs/>
              </w:rPr>
            </w:pPr>
            <w:r w:rsidRPr="000C6C12">
              <w:rPr>
                <w:iCs/>
              </w:rPr>
              <w:t>Ort, ……………………………………</w:t>
            </w:r>
          </w:p>
          <w:p w14:paraId="20A6B214" w14:textId="77777777" w:rsidR="000C6C12" w:rsidRPr="000C6C12" w:rsidRDefault="000C6C12" w:rsidP="000C6C12">
            <w:pPr>
              <w:rPr>
                <w:b/>
                <w:iCs/>
              </w:rPr>
            </w:pPr>
            <w:r w:rsidRPr="000C6C12">
              <w:rPr>
                <w:b/>
                <w:iCs/>
              </w:rPr>
              <w:t>Auftragnehmerin</w:t>
            </w:r>
          </w:p>
          <w:p w14:paraId="360A765E" w14:textId="46A87373" w:rsidR="000C6C12" w:rsidRPr="000C6C12" w:rsidRDefault="000C6C12" w:rsidP="000C6C12">
            <w:pPr>
              <w:rPr>
                <w:iCs/>
              </w:rPr>
            </w:pPr>
            <w:r w:rsidRPr="000C6C12">
              <w:rPr>
                <w:iCs/>
              </w:rPr>
              <w:t>Name</w:t>
            </w:r>
            <w:r w:rsidR="003B3DDA">
              <w:rPr>
                <w:iCs/>
              </w:rPr>
              <w:t>:</w:t>
            </w:r>
            <w:r w:rsidRPr="000C6C12">
              <w:rPr>
                <w:iCs/>
              </w:rPr>
              <w:br/>
            </w:r>
          </w:p>
          <w:p w14:paraId="2F0819F1" w14:textId="4BF1AF5C" w:rsidR="003B3DDA" w:rsidRDefault="000C6C12" w:rsidP="000C6C12">
            <w:pPr>
              <w:rPr>
                <w:iCs/>
              </w:rPr>
            </w:pPr>
            <w:r w:rsidRPr="000C6C12">
              <w:rPr>
                <w:iCs/>
              </w:rPr>
              <w:t>Funktion</w:t>
            </w:r>
            <w:r w:rsidR="003B3DDA">
              <w:rPr>
                <w:iCs/>
              </w:rPr>
              <w:t>:</w:t>
            </w:r>
          </w:p>
          <w:p w14:paraId="4C272F1E" w14:textId="77777777" w:rsidR="003B3DDA" w:rsidRDefault="003B3DDA" w:rsidP="000C6C12">
            <w:pPr>
              <w:rPr>
                <w:iCs/>
              </w:rPr>
            </w:pPr>
          </w:p>
          <w:p w14:paraId="164764C6" w14:textId="77777777" w:rsidR="003B3DDA" w:rsidRPr="000C6C12" w:rsidRDefault="003B3DDA" w:rsidP="003B3DDA">
            <w:pPr>
              <w:rPr>
                <w:iCs/>
              </w:rPr>
            </w:pPr>
            <w:r w:rsidRPr="000C6C12">
              <w:rPr>
                <w:iCs/>
              </w:rPr>
              <w:lastRenderedPageBreak/>
              <w:t>Ort, ……………………………………</w:t>
            </w:r>
          </w:p>
          <w:p w14:paraId="4A6BCA77" w14:textId="0F4E171A" w:rsidR="003B3DDA" w:rsidRPr="000C6C12" w:rsidRDefault="003B3DDA" w:rsidP="000C6C12">
            <w:pPr>
              <w:rPr>
                <w:iCs/>
              </w:rPr>
            </w:pPr>
          </w:p>
        </w:tc>
        <w:tc>
          <w:tcPr>
            <w:tcW w:w="4475" w:type="dxa"/>
          </w:tcPr>
          <w:p w14:paraId="405A3685" w14:textId="77777777" w:rsidR="003B3DDA" w:rsidRPr="000C6C12" w:rsidRDefault="003B3DDA" w:rsidP="003B3DDA">
            <w:pPr>
              <w:rPr>
                <w:iCs/>
              </w:rPr>
            </w:pPr>
            <w:r w:rsidRPr="000C6C12">
              <w:rPr>
                <w:iCs/>
              </w:rPr>
              <w:lastRenderedPageBreak/>
              <w:t>Ort, ……………………………………</w:t>
            </w:r>
          </w:p>
          <w:p w14:paraId="3D62A0A8" w14:textId="77777777" w:rsidR="000C6C12" w:rsidRPr="000C6C12" w:rsidRDefault="000C6C12" w:rsidP="000C6C12">
            <w:pPr>
              <w:rPr>
                <w:iCs/>
              </w:rPr>
            </w:pPr>
          </w:p>
          <w:p w14:paraId="0BBA3004" w14:textId="24A5FD05" w:rsidR="000C6C12" w:rsidRPr="000C6C12" w:rsidRDefault="000C6C12" w:rsidP="000C6C12">
            <w:pPr>
              <w:rPr>
                <w:iCs/>
              </w:rPr>
            </w:pPr>
            <w:r w:rsidRPr="000C6C12">
              <w:rPr>
                <w:iCs/>
              </w:rPr>
              <w:t>Ev</w:t>
            </w:r>
            <w:r w:rsidR="00B158EF">
              <w:rPr>
                <w:iCs/>
              </w:rPr>
              <w:t>tl</w:t>
            </w:r>
            <w:r w:rsidRPr="000C6C12">
              <w:rPr>
                <w:iCs/>
              </w:rPr>
              <w:t>. weitere Person</w:t>
            </w:r>
            <w:r w:rsidR="003B3DDA">
              <w:rPr>
                <w:iCs/>
              </w:rPr>
              <w:t>:</w:t>
            </w:r>
            <w:r w:rsidRPr="000C6C12">
              <w:rPr>
                <w:iCs/>
              </w:rPr>
              <w:br/>
            </w:r>
          </w:p>
          <w:p w14:paraId="409EC1D8" w14:textId="77777777" w:rsidR="000C6C12" w:rsidRDefault="000C6C12" w:rsidP="000C6C12">
            <w:pPr>
              <w:rPr>
                <w:iCs/>
              </w:rPr>
            </w:pPr>
            <w:r w:rsidRPr="000C6C12">
              <w:rPr>
                <w:iCs/>
              </w:rPr>
              <w:t>Funktion</w:t>
            </w:r>
            <w:r w:rsidR="003B3DDA">
              <w:rPr>
                <w:iCs/>
              </w:rPr>
              <w:t>:</w:t>
            </w:r>
          </w:p>
          <w:p w14:paraId="08254993" w14:textId="77777777" w:rsidR="003B3DDA" w:rsidRDefault="003B3DDA" w:rsidP="000C6C12">
            <w:pPr>
              <w:rPr>
                <w:iCs/>
              </w:rPr>
            </w:pPr>
          </w:p>
          <w:p w14:paraId="198444C0" w14:textId="77777777" w:rsidR="003B3DDA" w:rsidRPr="000C6C12" w:rsidRDefault="003B3DDA" w:rsidP="003B3DDA">
            <w:pPr>
              <w:rPr>
                <w:iCs/>
              </w:rPr>
            </w:pPr>
            <w:r w:rsidRPr="000C6C12">
              <w:rPr>
                <w:iCs/>
              </w:rPr>
              <w:lastRenderedPageBreak/>
              <w:t>Ort, ……………………………………</w:t>
            </w:r>
          </w:p>
          <w:p w14:paraId="00D0BAE9" w14:textId="114EC060" w:rsidR="003B3DDA" w:rsidRPr="000C6C12" w:rsidRDefault="003B3DDA" w:rsidP="000C6C12">
            <w:pPr>
              <w:rPr>
                <w:iCs/>
              </w:rPr>
            </w:pPr>
          </w:p>
        </w:tc>
        <w:bookmarkEnd w:id="0"/>
      </w:tr>
    </w:tbl>
    <w:p w14:paraId="604665D5" w14:textId="77777777" w:rsidR="000C6C12" w:rsidRPr="000C6C12" w:rsidRDefault="000C6C12" w:rsidP="00F97EC5"/>
    <w:sectPr w:rsidR="000C6C12" w:rsidRPr="000C6C12">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0BAC9" w14:textId="77777777" w:rsidR="00C2536B" w:rsidRDefault="00C2536B" w:rsidP="000C6C12">
      <w:pPr>
        <w:spacing w:after="0" w:line="240" w:lineRule="auto"/>
      </w:pPr>
      <w:r>
        <w:separator/>
      </w:r>
    </w:p>
  </w:endnote>
  <w:endnote w:type="continuationSeparator" w:id="0">
    <w:p w14:paraId="7AB9757A" w14:textId="77777777" w:rsidR="00C2536B" w:rsidRDefault="00C2536B" w:rsidP="000C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809C3" w14:textId="77777777" w:rsidR="00B92196" w:rsidRDefault="00B9219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568600"/>
      <w:docPartObj>
        <w:docPartGallery w:val="Page Numbers (Bottom of Page)"/>
        <w:docPartUnique/>
      </w:docPartObj>
    </w:sdtPr>
    <w:sdtEndPr/>
    <w:sdtContent>
      <w:p w14:paraId="51A4888D" w14:textId="6515286A" w:rsidR="00B92196" w:rsidRDefault="00B92196">
        <w:pPr>
          <w:pStyle w:val="Fuzeile"/>
          <w:jc w:val="right"/>
        </w:pPr>
        <w:r>
          <w:fldChar w:fldCharType="begin"/>
        </w:r>
        <w:r>
          <w:instrText>PAGE   \* MERGEFORMAT</w:instrText>
        </w:r>
        <w:r>
          <w:fldChar w:fldCharType="separate"/>
        </w:r>
        <w:r>
          <w:rPr>
            <w:lang w:val="de-DE"/>
          </w:rPr>
          <w:t>2</w:t>
        </w:r>
        <w:r>
          <w:fldChar w:fldCharType="end"/>
        </w:r>
      </w:p>
    </w:sdtContent>
  </w:sdt>
  <w:p w14:paraId="7BAE276C" w14:textId="77777777" w:rsidR="00B92196" w:rsidRDefault="00B9219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26E3" w14:textId="77777777" w:rsidR="00B92196" w:rsidRDefault="00B9219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9F4A9" w14:textId="77777777" w:rsidR="00C2536B" w:rsidRDefault="00C2536B" w:rsidP="000C6C12">
      <w:pPr>
        <w:spacing w:after="0" w:line="240" w:lineRule="auto"/>
      </w:pPr>
      <w:r>
        <w:separator/>
      </w:r>
    </w:p>
  </w:footnote>
  <w:footnote w:type="continuationSeparator" w:id="0">
    <w:p w14:paraId="4DF4A3B2" w14:textId="77777777" w:rsidR="00C2536B" w:rsidRDefault="00C2536B" w:rsidP="000C6C12">
      <w:pPr>
        <w:spacing w:after="0" w:line="240" w:lineRule="auto"/>
      </w:pPr>
      <w:r>
        <w:continuationSeparator/>
      </w:r>
    </w:p>
  </w:footnote>
  <w:footnote w:id="1">
    <w:p w14:paraId="7A436440" w14:textId="5475B41D" w:rsidR="000C6C12" w:rsidRDefault="000C6C12" w:rsidP="000C6C12">
      <w:pPr>
        <w:pStyle w:val="Funotentext"/>
      </w:pPr>
      <w:r>
        <w:rPr>
          <w:rStyle w:val="Funotenzeichen"/>
        </w:rPr>
        <w:footnoteRef/>
      </w:r>
      <w:r>
        <w:t xml:space="preserve"> </w:t>
      </w:r>
      <w:r w:rsidR="009E1F6C" w:rsidRPr="009E1F6C">
        <w:rPr>
          <w:b/>
          <w:bCs/>
        </w:rPr>
        <w:t>Beitrag an Gemeinden</w:t>
      </w:r>
      <w:r w:rsidR="009E1F6C">
        <w:rPr>
          <w:b/>
          <w:bCs/>
        </w:rPr>
        <w:t xml:space="preserve"> (Gemeindebeitrag) </w:t>
      </w:r>
      <w:r w:rsidRPr="00A94A2C">
        <w:t>beträgt Fr. 200</w:t>
      </w:r>
      <w:r w:rsidR="006A0538">
        <w:t>.–</w:t>
      </w:r>
      <w:r w:rsidRPr="00A94A2C">
        <w:t xml:space="preserve"> pro Kind mit ausgewiesenem Sprachförderbedarf gemäss Sprachstandserhebung</w:t>
      </w:r>
      <w:r>
        <w:t xml:space="preserve"> und ist für die Gemeinde vorgesehen. </w:t>
      </w:r>
      <w:r w:rsidR="008A40D2">
        <w:rPr>
          <w:b/>
          <w:bCs/>
        </w:rPr>
        <w:t>Beitrag an Förderinstitutionen (Angebotsbeitrag)</w:t>
      </w:r>
      <w:r w:rsidRPr="00A94A2C">
        <w:t xml:space="preserve"> beträgt Fr. 400</w:t>
      </w:r>
      <w:r w:rsidR="006A0538">
        <w:t>.–</w:t>
      </w:r>
      <w:r w:rsidRPr="00A94A2C">
        <w:t xml:space="preserve"> pro Kind, das effektiv ein Angebot der frühen Sprachförderung besucht.</w:t>
      </w:r>
      <w:r>
        <w:t xml:space="preserve"> </w:t>
      </w:r>
      <w:r w:rsidR="008A40D2">
        <w:t>Angebotsbeiträge</w:t>
      </w:r>
      <w:r>
        <w:t xml:space="preserve"> leitet die Gemeinde vollumfänglich der jeweiligen Förderinstitution weiter, welches vom Kind im Rahmen der frühen Sprachförderung besucht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8BBBB" w14:textId="77777777" w:rsidR="00B92196" w:rsidRDefault="00B9219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DC75" w14:textId="77777777" w:rsidR="00B92196" w:rsidRDefault="00B9219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7928F" w14:textId="77777777" w:rsidR="00B92196" w:rsidRDefault="00B921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A2AC0"/>
    <w:multiLevelType w:val="hybridMultilevel"/>
    <w:tmpl w:val="A0905D0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1AC11943"/>
    <w:multiLevelType w:val="hybridMultilevel"/>
    <w:tmpl w:val="B08671F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30BE3559"/>
    <w:multiLevelType w:val="hybridMultilevel"/>
    <w:tmpl w:val="BCEC26C8"/>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43722F81"/>
    <w:multiLevelType w:val="hybridMultilevel"/>
    <w:tmpl w:val="6AE2BD8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16cid:durableId="232007979">
    <w:abstractNumId w:val="1"/>
  </w:num>
  <w:num w:numId="2" w16cid:durableId="2072538887">
    <w:abstractNumId w:val="2"/>
  </w:num>
  <w:num w:numId="3" w16cid:durableId="2086950090">
    <w:abstractNumId w:val="0"/>
  </w:num>
  <w:num w:numId="4" w16cid:durableId="15674494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12"/>
    <w:rsid w:val="000618FE"/>
    <w:rsid w:val="000C6C12"/>
    <w:rsid w:val="00100CE4"/>
    <w:rsid w:val="00177F97"/>
    <w:rsid w:val="001A7550"/>
    <w:rsid w:val="003B3BA3"/>
    <w:rsid w:val="003B3DDA"/>
    <w:rsid w:val="00422FA9"/>
    <w:rsid w:val="00455DE5"/>
    <w:rsid w:val="004E7971"/>
    <w:rsid w:val="004F02B4"/>
    <w:rsid w:val="00536A7F"/>
    <w:rsid w:val="0055176E"/>
    <w:rsid w:val="00583AA8"/>
    <w:rsid w:val="006A0538"/>
    <w:rsid w:val="006A39D7"/>
    <w:rsid w:val="006A75CC"/>
    <w:rsid w:val="006C2B9D"/>
    <w:rsid w:val="006D31DA"/>
    <w:rsid w:val="007806B7"/>
    <w:rsid w:val="007D2CE4"/>
    <w:rsid w:val="007D5ED8"/>
    <w:rsid w:val="008A40D2"/>
    <w:rsid w:val="008B1FF8"/>
    <w:rsid w:val="00984BD5"/>
    <w:rsid w:val="009B304C"/>
    <w:rsid w:val="009E1F6C"/>
    <w:rsid w:val="009F3031"/>
    <w:rsid w:val="00A005F2"/>
    <w:rsid w:val="00A366DB"/>
    <w:rsid w:val="00A76D6C"/>
    <w:rsid w:val="00A87A41"/>
    <w:rsid w:val="00B158EF"/>
    <w:rsid w:val="00B16E81"/>
    <w:rsid w:val="00B2453F"/>
    <w:rsid w:val="00B92196"/>
    <w:rsid w:val="00B93BFF"/>
    <w:rsid w:val="00BB7863"/>
    <w:rsid w:val="00C2536B"/>
    <w:rsid w:val="00C81817"/>
    <w:rsid w:val="00CB6E1B"/>
    <w:rsid w:val="00CF29A6"/>
    <w:rsid w:val="00D33A72"/>
    <w:rsid w:val="00E55608"/>
    <w:rsid w:val="00E66704"/>
    <w:rsid w:val="00E710D9"/>
    <w:rsid w:val="00F1536D"/>
    <w:rsid w:val="00F5279B"/>
    <w:rsid w:val="00F97EC5"/>
    <w:rsid w:val="00FA305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83D0"/>
  <w15:chartTrackingRefBased/>
  <w15:docId w15:val="{F23B6AA1-2648-42A8-9F41-1DBBA0FA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C6C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C6C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C6C1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C6C1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C6C1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C6C1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C6C1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C6C1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C6C1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C6C1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C6C1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C6C1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C6C1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C6C1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C6C1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C6C1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C6C1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C6C12"/>
    <w:rPr>
      <w:rFonts w:eastAsiaTheme="majorEastAsia" w:cstheme="majorBidi"/>
      <w:color w:val="272727" w:themeColor="text1" w:themeTint="D8"/>
    </w:rPr>
  </w:style>
  <w:style w:type="paragraph" w:styleId="Titel">
    <w:name w:val="Title"/>
    <w:basedOn w:val="Standard"/>
    <w:next w:val="Standard"/>
    <w:link w:val="TitelZchn"/>
    <w:uiPriority w:val="10"/>
    <w:qFormat/>
    <w:rsid w:val="000C6C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C6C1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C6C1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C6C1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C6C1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C6C12"/>
    <w:rPr>
      <w:i/>
      <w:iCs/>
      <w:color w:val="404040" w:themeColor="text1" w:themeTint="BF"/>
    </w:rPr>
  </w:style>
  <w:style w:type="paragraph" w:styleId="Listenabsatz">
    <w:name w:val="List Paragraph"/>
    <w:basedOn w:val="Standard"/>
    <w:uiPriority w:val="34"/>
    <w:qFormat/>
    <w:rsid w:val="000C6C12"/>
    <w:pPr>
      <w:ind w:left="720"/>
      <w:contextualSpacing/>
    </w:pPr>
  </w:style>
  <w:style w:type="character" w:styleId="IntensiveHervorhebung">
    <w:name w:val="Intense Emphasis"/>
    <w:basedOn w:val="Absatz-Standardschriftart"/>
    <w:uiPriority w:val="21"/>
    <w:qFormat/>
    <w:rsid w:val="000C6C12"/>
    <w:rPr>
      <w:i/>
      <w:iCs/>
      <w:color w:val="0F4761" w:themeColor="accent1" w:themeShade="BF"/>
    </w:rPr>
  </w:style>
  <w:style w:type="paragraph" w:styleId="IntensivesZitat">
    <w:name w:val="Intense Quote"/>
    <w:basedOn w:val="Standard"/>
    <w:next w:val="Standard"/>
    <w:link w:val="IntensivesZitatZchn"/>
    <w:uiPriority w:val="30"/>
    <w:qFormat/>
    <w:rsid w:val="000C6C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C6C12"/>
    <w:rPr>
      <w:i/>
      <w:iCs/>
      <w:color w:val="0F4761" w:themeColor="accent1" w:themeShade="BF"/>
    </w:rPr>
  </w:style>
  <w:style w:type="character" w:styleId="IntensiverVerweis">
    <w:name w:val="Intense Reference"/>
    <w:basedOn w:val="Absatz-Standardschriftart"/>
    <w:uiPriority w:val="32"/>
    <w:qFormat/>
    <w:rsid w:val="000C6C12"/>
    <w:rPr>
      <w:b/>
      <w:bCs/>
      <w:smallCaps/>
      <w:color w:val="0F4761" w:themeColor="accent1" w:themeShade="BF"/>
      <w:spacing w:val="5"/>
    </w:rPr>
  </w:style>
  <w:style w:type="paragraph" w:customStyle="1" w:styleId="bodydocumenttype">
    <w:name w:val="bodydocumenttype"/>
    <w:basedOn w:val="Blocktext"/>
    <w:next w:val="Blocktext"/>
    <w:rsid w:val="000C6C12"/>
    <w:pPr>
      <w:pBdr>
        <w:top w:val="none" w:sz="0" w:space="0" w:color="auto"/>
        <w:left w:val="none" w:sz="0" w:space="0" w:color="auto"/>
        <w:bottom w:val="none" w:sz="0" w:space="0" w:color="auto"/>
        <w:right w:val="none" w:sz="0" w:space="0" w:color="auto"/>
      </w:pBdr>
      <w:tabs>
        <w:tab w:val="right" w:pos="8930"/>
      </w:tabs>
      <w:adjustRightInd w:val="0"/>
      <w:snapToGrid w:val="0"/>
      <w:spacing w:after="140" w:line="280" w:lineRule="atLeast"/>
      <w:ind w:left="0" w:right="0"/>
    </w:pPr>
    <w:rPr>
      <w:rFonts w:ascii="Arial" w:eastAsia="Times New Roman" w:hAnsi="Arial" w:cs="Times New Roman"/>
      <w:b/>
      <w:i w:val="0"/>
      <w:iCs w:val="0"/>
      <w:caps/>
      <w:color w:val="auto"/>
      <w:kern w:val="0"/>
      <w:sz w:val="20"/>
      <w:lang w:eastAsia="de-CH"/>
      <w14:ligatures w14:val="none"/>
    </w:rPr>
  </w:style>
  <w:style w:type="paragraph" w:customStyle="1" w:styleId="bodysubject">
    <w:name w:val="bodysubject"/>
    <w:basedOn w:val="Standard"/>
    <w:rsid w:val="000C6C12"/>
    <w:pPr>
      <w:adjustRightInd w:val="0"/>
      <w:snapToGrid w:val="0"/>
      <w:spacing w:after="120" w:line="280" w:lineRule="atLeast"/>
      <w:contextualSpacing/>
    </w:pPr>
    <w:rPr>
      <w:rFonts w:ascii="Arial" w:eastAsia="Times New Roman" w:hAnsi="Arial" w:cs="Times New Roman"/>
      <w:b/>
      <w:kern w:val="0"/>
      <w:sz w:val="20"/>
      <w:lang w:eastAsia="de-CH"/>
      <w14:ligatures w14:val="none"/>
    </w:rPr>
  </w:style>
  <w:style w:type="paragraph" w:styleId="Blocktext">
    <w:name w:val="Block Text"/>
    <w:basedOn w:val="Standard"/>
    <w:uiPriority w:val="99"/>
    <w:semiHidden/>
    <w:unhideWhenUsed/>
    <w:rsid w:val="000C6C12"/>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eastAsiaTheme="minorEastAsia"/>
      <w:i/>
      <w:iCs/>
      <w:color w:val="156082" w:themeColor="accent1"/>
    </w:rPr>
  </w:style>
  <w:style w:type="character" w:styleId="Hyperlink">
    <w:name w:val="Hyperlink"/>
    <w:basedOn w:val="Absatz-Standardschriftart"/>
    <w:uiPriority w:val="99"/>
    <w:rsid w:val="000C6C12"/>
    <w:rPr>
      <w:dstrike w:val="0"/>
      <w:color w:val="0000FF"/>
      <w:u w:val="single"/>
      <w:vertAlign w:val="baseline"/>
      <w:lang w:val="de-CH"/>
    </w:rPr>
  </w:style>
  <w:style w:type="paragraph" w:styleId="Funotentext">
    <w:name w:val="footnote text"/>
    <w:basedOn w:val="Standard"/>
    <w:link w:val="FunotentextZchn"/>
    <w:uiPriority w:val="99"/>
    <w:semiHidden/>
    <w:unhideWhenUsed/>
    <w:rsid w:val="000C6C1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C6C12"/>
    <w:rPr>
      <w:sz w:val="20"/>
      <w:szCs w:val="20"/>
    </w:rPr>
  </w:style>
  <w:style w:type="character" w:styleId="Funotenzeichen">
    <w:name w:val="footnote reference"/>
    <w:basedOn w:val="Absatz-Standardschriftart"/>
    <w:rsid w:val="000C6C12"/>
    <w:rPr>
      <w:vertAlign w:val="superscript"/>
      <w:lang w:val="de-CH"/>
    </w:rPr>
  </w:style>
  <w:style w:type="character" w:styleId="NichtaufgelsteErwhnung">
    <w:name w:val="Unresolved Mention"/>
    <w:basedOn w:val="Absatz-Standardschriftart"/>
    <w:uiPriority w:val="99"/>
    <w:semiHidden/>
    <w:unhideWhenUsed/>
    <w:rsid w:val="000C6C12"/>
    <w:rPr>
      <w:color w:val="605E5C"/>
      <w:shd w:val="clear" w:color="auto" w:fill="E1DFDD"/>
    </w:rPr>
  </w:style>
  <w:style w:type="character" w:styleId="Kommentarzeichen">
    <w:name w:val="annotation reference"/>
    <w:basedOn w:val="Absatz-Standardschriftart"/>
    <w:uiPriority w:val="99"/>
    <w:semiHidden/>
    <w:unhideWhenUsed/>
    <w:rsid w:val="00583AA8"/>
    <w:rPr>
      <w:sz w:val="16"/>
      <w:szCs w:val="16"/>
    </w:rPr>
  </w:style>
  <w:style w:type="paragraph" w:styleId="Kommentartext">
    <w:name w:val="annotation text"/>
    <w:basedOn w:val="Standard"/>
    <w:link w:val="KommentartextZchn"/>
    <w:uiPriority w:val="99"/>
    <w:unhideWhenUsed/>
    <w:rsid w:val="00583AA8"/>
    <w:pPr>
      <w:spacing w:line="240" w:lineRule="auto"/>
    </w:pPr>
    <w:rPr>
      <w:sz w:val="20"/>
      <w:szCs w:val="20"/>
    </w:rPr>
  </w:style>
  <w:style w:type="character" w:customStyle="1" w:styleId="KommentartextZchn">
    <w:name w:val="Kommentartext Zchn"/>
    <w:basedOn w:val="Absatz-Standardschriftart"/>
    <w:link w:val="Kommentartext"/>
    <w:uiPriority w:val="99"/>
    <w:rsid w:val="00583AA8"/>
    <w:rPr>
      <w:sz w:val="20"/>
      <w:szCs w:val="20"/>
    </w:rPr>
  </w:style>
  <w:style w:type="paragraph" w:styleId="Kommentarthema">
    <w:name w:val="annotation subject"/>
    <w:basedOn w:val="Kommentartext"/>
    <w:next w:val="Kommentartext"/>
    <w:link w:val="KommentarthemaZchn"/>
    <w:uiPriority w:val="99"/>
    <w:semiHidden/>
    <w:unhideWhenUsed/>
    <w:rsid w:val="00583AA8"/>
    <w:rPr>
      <w:b/>
      <w:bCs/>
    </w:rPr>
  </w:style>
  <w:style w:type="character" w:customStyle="1" w:styleId="KommentarthemaZchn">
    <w:name w:val="Kommentarthema Zchn"/>
    <w:basedOn w:val="KommentartextZchn"/>
    <w:link w:val="Kommentarthema"/>
    <w:uiPriority w:val="99"/>
    <w:semiHidden/>
    <w:rsid w:val="00583AA8"/>
    <w:rPr>
      <w:b/>
      <w:bCs/>
      <w:sz w:val="20"/>
      <w:szCs w:val="20"/>
    </w:rPr>
  </w:style>
  <w:style w:type="paragraph" w:styleId="Kopfzeile">
    <w:name w:val="header"/>
    <w:basedOn w:val="Standard"/>
    <w:link w:val="KopfzeileZchn"/>
    <w:uiPriority w:val="99"/>
    <w:unhideWhenUsed/>
    <w:rsid w:val="00B9219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2196"/>
  </w:style>
  <w:style w:type="paragraph" w:styleId="Fuzeile">
    <w:name w:val="footer"/>
    <w:basedOn w:val="Standard"/>
    <w:link w:val="FuzeileZchn"/>
    <w:uiPriority w:val="99"/>
    <w:unhideWhenUsed/>
    <w:rsid w:val="00B9219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2196"/>
  </w:style>
  <w:style w:type="paragraph" w:styleId="berarbeitung">
    <w:name w:val="Revision"/>
    <w:hidden/>
    <w:uiPriority w:val="99"/>
    <w:semiHidden/>
    <w:rsid w:val="006D31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ch/sprachstandserhebun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g.ch/sprachstandserhebun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slv.ch/qualitaetsmerkmal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schulen-aargau.ch/media/schulen-aargau/projekte/bksvs-synopse-v-vsg.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amtsblatt.ag.ch/ekab/00.083.549/pdf/"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fb684e2-6442-481f-8970-9aea1b5538d8}" enabled="0" method="" siteId="{cfb684e2-6442-481f-8970-9aea1b5538d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1333</Words>
  <Characters>8402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Dünki Daria  BKSVS</dc:creator>
  <cp:keywords/>
  <dc:description/>
  <cp:lastModifiedBy>Fischer Roland  BKSVS</cp:lastModifiedBy>
  <cp:revision>10</cp:revision>
  <dcterms:created xsi:type="dcterms:W3CDTF">2026-05-18T09:33:00Z</dcterms:created>
  <dcterms:modified xsi:type="dcterms:W3CDTF">2026-05-21T06:54:00Z</dcterms:modified>
</cp:coreProperties>
</file>